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ACE4" w14:textId="7E5B5BEC" w:rsidR="004E1D37" w:rsidRPr="00264677" w:rsidRDefault="00264677" w:rsidP="00A61B7E">
      <w:pPr>
        <w:pStyle w:val="Heading1"/>
      </w:pPr>
      <w:r w:rsidRPr="00A61B7E">
        <w:t>Lebenslauf</w:t>
      </w:r>
      <w:r>
        <w:t xml:space="preserve"> </w:t>
      </w:r>
      <w:r w:rsidR="00D332C9" w:rsidRPr="000D3659">
        <w:rPr>
          <w:lang w:val="de-AT"/>
        </w:rPr>
        <w:t>Ingrid Erb</w:t>
      </w:r>
    </w:p>
    <w:p w14:paraId="75C19140" w14:textId="77777777" w:rsidR="00CB65B6" w:rsidRDefault="001B3565" w:rsidP="00243485">
      <w:pPr>
        <w:rPr>
          <w:lang w:val="de-AT"/>
        </w:rPr>
      </w:pPr>
      <w:r w:rsidRPr="000D3659">
        <w:rPr>
          <w:lang w:val="de-AT"/>
        </w:rPr>
        <w:t xml:space="preserve">28. </w:t>
      </w:r>
      <w:r w:rsidR="00264677">
        <w:rPr>
          <w:lang w:val="de-AT"/>
        </w:rPr>
        <w:t>Januar</w:t>
      </w:r>
      <w:r w:rsidRPr="000D3659">
        <w:rPr>
          <w:lang w:val="de-AT"/>
        </w:rPr>
        <w:t xml:space="preserve"> 1963 </w:t>
      </w:r>
      <w:r w:rsidR="00264677">
        <w:rPr>
          <w:lang w:val="de-AT"/>
        </w:rPr>
        <w:t xml:space="preserve">in </w:t>
      </w:r>
      <w:r w:rsidRPr="000D3659">
        <w:rPr>
          <w:lang w:val="de-AT"/>
        </w:rPr>
        <w:t>Basel, Schweiz</w:t>
      </w:r>
      <w:r w:rsidR="00264677">
        <w:rPr>
          <w:lang w:val="de-AT"/>
        </w:rPr>
        <w:t xml:space="preserve"> geboren</w:t>
      </w:r>
    </w:p>
    <w:p w14:paraId="3592EE04" w14:textId="542DA28B" w:rsidR="00264677" w:rsidRPr="000D3659" w:rsidRDefault="00264677" w:rsidP="00243485">
      <w:pPr>
        <w:rPr>
          <w:lang w:val="de-AT"/>
        </w:rPr>
      </w:pPr>
      <w:r>
        <w:rPr>
          <w:lang w:val="de-AT"/>
        </w:rPr>
        <w:t>Schweizer Staatsbürgerin</w:t>
      </w:r>
    </w:p>
    <w:p w14:paraId="01661FF0" w14:textId="787325EA" w:rsidR="00A61B7E" w:rsidRPr="00A61B7E" w:rsidRDefault="00D332C9" w:rsidP="00934CBB">
      <w:pPr>
        <w:pStyle w:val="Heading2"/>
        <w:rPr>
          <w:lang w:val="de-AT"/>
        </w:rPr>
      </w:pPr>
      <w:r w:rsidRPr="00934CBB">
        <w:t>Ausbildung</w:t>
      </w:r>
    </w:p>
    <w:p w14:paraId="37F6E6CD" w14:textId="4783E981" w:rsidR="00C17CD6" w:rsidRPr="00CB65B6" w:rsidRDefault="00E00D5A" w:rsidP="008040EB">
      <w:pPr>
        <w:pStyle w:val="BodyText"/>
        <w:ind w:left="1134" w:hanging="1134"/>
        <w:rPr>
          <w:lang w:val="de-AT"/>
        </w:rPr>
      </w:pPr>
      <w:r w:rsidRPr="000D3659">
        <w:rPr>
          <w:lang w:val="de-AT"/>
        </w:rPr>
        <w:t xml:space="preserve">2016 </w:t>
      </w:r>
      <w:r w:rsidR="00343E1A" w:rsidRPr="000D3659">
        <w:rPr>
          <w:lang w:val="de-AT"/>
        </w:rPr>
        <w:tab/>
      </w:r>
      <w:r w:rsidRPr="000D3659">
        <w:rPr>
          <w:lang w:val="de-AT"/>
        </w:rPr>
        <w:t xml:space="preserve">Dissertation </w:t>
      </w:r>
      <w:r w:rsidRPr="000D3659">
        <w:rPr>
          <w:i/>
          <w:lang w:val="de-AT"/>
        </w:rPr>
        <w:t xml:space="preserve">Venedig in Wien, die Inszenierung des Ephemeren als Spielfeld der </w:t>
      </w:r>
      <w:r w:rsidRPr="008040EB">
        <w:rPr>
          <w:i/>
        </w:rPr>
        <w:t>Moderne</w:t>
      </w:r>
      <w:r w:rsidR="00264677">
        <w:rPr>
          <w:i/>
          <w:lang w:val="de-AT"/>
        </w:rPr>
        <w:br/>
      </w:r>
      <w:r w:rsidR="00264677" w:rsidRPr="000D3659">
        <w:rPr>
          <w:lang w:val="de-AT"/>
        </w:rPr>
        <w:t>Fakultät für Architektur</w:t>
      </w:r>
      <w:r w:rsidR="00264677">
        <w:rPr>
          <w:lang w:val="de-AT"/>
        </w:rPr>
        <w:t xml:space="preserve"> und</w:t>
      </w:r>
      <w:r w:rsidR="00264677" w:rsidRPr="000D3659">
        <w:rPr>
          <w:lang w:val="de-AT"/>
        </w:rPr>
        <w:t xml:space="preserve"> Raumplanung</w:t>
      </w:r>
      <w:r w:rsidR="00264677" w:rsidRPr="00264677">
        <w:rPr>
          <w:lang w:val="de-AT"/>
        </w:rPr>
        <w:t xml:space="preserve"> </w:t>
      </w:r>
      <w:r w:rsidR="00264677">
        <w:rPr>
          <w:lang w:val="de-AT"/>
        </w:rPr>
        <w:t xml:space="preserve">der </w:t>
      </w:r>
      <w:r w:rsidR="00264677" w:rsidRPr="000D3659">
        <w:rPr>
          <w:lang w:val="de-AT"/>
        </w:rPr>
        <w:t>TU Wien,</w:t>
      </w:r>
      <w:r w:rsidR="00264677">
        <w:rPr>
          <w:lang w:val="de-AT"/>
        </w:rPr>
        <w:t xml:space="preserve"> </w:t>
      </w:r>
      <w:r w:rsidR="00264677" w:rsidRPr="000D3659">
        <w:rPr>
          <w:lang w:val="de-AT"/>
        </w:rPr>
        <w:t>Institut für Architekturwissenschaften</w:t>
      </w:r>
    </w:p>
    <w:p w14:paraId="5FB76289" w14:textId="1AB3E138" w:rsidR="00E00D5A" w:rsidRPr="000D3659" w:rsidRDefault="00261F23" w:rsidP="008040EB">
      <w:pPr>
        <w:pStyle w:val="BodyText"/>
        <w:ind w:left="1134" w:hanging="1134"/>
        <w:rPr>
          <w:lang w:val="de-AT"/>
        </w:rPr>
      </w:pPr>
      <w:r w:rsidRPr="000D3659">
        <w:rPr>
          <w:lang w:val="de-AT"/>
        </w:rPr>
        <w:t>2013-</w:t>
      </w:r>
      <w:r w:rsidR="00E00D5A" w:rsidRPr="000D3659">
        <w:rPr>
          <w:lang w:val="de-AT"/>
        </w:rPr>
        <w:t xml:space="preserve">2016 </w:t>
      </w:r>
      <w:r w:rsidR="008040EB">
        <w:rPr>
          <w:lang w:val="de-AT"/>
        </w:rPr>
        <w:tab/>
      </w:r>
      <w:r w:rsidR="00E25D56" w:rsidRPr="000D3659">
        <w:rPr>
          <w:lang w:val="de-AT"/>
        </w:rPr>
        <w:t>Doktoratsstudium der technis</w:t>
      </w:r>
      <w:r w:rsidR="00722526" w:rsidRPr="000D3659">
        <w:rPr>
          <w:lang w:val="de-AT"/>
        </w:rPr>
        <w:t>chen Wissenschaften</w:t>
      </w:r>
      <w:r w:rsidR="00264677">
        <w:rPr>
          <w:lang w:val="de-AT"/>
        </w:rPr>
        <w:br/>
      </w:r>
      <w:r w:rsidR="000D3659" w:rsidRPr="000D3659">
        <w:rPr>
          <w:lang w:val="de-AT"/>
        </w:rPr>
        <w:t>Fakultät für Architektur</w:t>
      </w:r>
      <w:r w:rsidR="00264677">
        <w:rPr>
          <w:lang w:val="de-AT"/>
        </w:rPr>
        <w:t xml:space="preserve"> und</w:t>
      </w:r>
      <w:r w:rsidR="000D3659" w:rsidRPr="000D3659">
        <w:rPr>
          <w:lang w:val="de-AT"/>
        </w:rPr>
        <w:t xml:space="preserve"> Raumplanung</w:t>
      </w:r>
      <w:r w:rsidR="00264677" w:rsidRPr="00264677">
        <w:rPr>
          <w:lang w:val="de-AT"/>
        </w:rPr>
        <w:t xml:space="preserve"> </w:t>
      </w:r>
      <w:r w:rsidR="00264677">
        <w:rPr>
          <w:lang w:val="de-AT"/>
        </w:rPr>
        <w:t xml:space="preserve">der </w:t>
      </w:r>
      <w:r w:rsidR="00264677" w:rsidRPr="000D3659">
        <w:rPr>
          <w:lang w:val="de-AT"/>
        </w:rPr>
        <w:t>TU Wien,</w:t>
      </w:r>
      <w:r w:rsidR="000D3659">
        <w:rPr>
          <w:lang w:val="de-AT"/>
        </w:rPr>
        <w:t xml:space="preserve"> </w:t>
      </w:r>
      <w:r w:rsidR="006D4632" w:rsidRPr="000D3659">
        <w:rPr>
          <w:lang w:val="de-AT"/>
        </w:rPr>
        <w:t>Institut für Architekturwissenschaften</w:t>
      </w:r>
      <w:r w:rsidR="009B17BB">
        <w:rPr>
          <w:lang w:val="de-AT"/>
        </w:rPr>
        <w:t xml:space="preserve"> </w:t>
      </w:r>
      <w:r w:rsidR="00264677">
        <w:rPr>
          <w:lang w:val="de-AT"/>
        </w:rPr>
        <w:t xml:space="preserve">Betreuung </w:t>
      </w:r>
      <w:r w:rsidR="009B17BB" w:rsidRPr="000D3659">
        <w:rPr>
          <w:lang w:val="de-AT"/>
        </w:rPr>
        <w:t>Univ. Prof. Dr. Kari Jormakka</w:t>
      </w:r>
      <w:r w:rsidR="006D4632" w:rsidRPr="000D3659">
        <w:rPr>
          <w:lang w:val="de-AT"/>
        </w:rPr>
        <w:t xml:space="preserve"> </w:t>
      </w:r>
      <w:r w:rsidR="00264677">
        <w:rPr>
          <w:lang w:val="de-AT"/>
        </w:rPr>
        <w:t xml:space="preserve">und </w:t>
      </w:r>
      <w:proofErr w:type="spellStart"/>
      <w:r w:rsidR="00264677">
        <w:rPr>
          <w:lang w:val="de-AT"/>
        </w:rPr>
        <w:t>Ao</w:t>
      </w:r>
      <w:proofErr w:type="spellEnd"/>
      <w:r w:rsidR="00264677">
        <w:rPr>
          <w:lang w:val="de-AT"/>
        </w:rPr>
        <w:t>. Univ. Prof. Dr. Dörte Ku</w:t>
      </w:r>
      <w:r w:rsidR="008040EB">
        <w:rPr>
          <w:lang w:val="de-AT"/>
        </w:rPr>
        <w:t>h</w:t>
      </w:r>
      <w:r w:rsidR="00264677">
        <w:rPr>
          <w:lang w:val="de-AT"/>
        </w:rPr>
        <w:t>lmann</w:t>
      </w:r>
    </w:p>
    <w:p w14:paraId="194C1264" w14:textId="378105AD" w:rsidR="00E00D5A" w:rsidRPr="000D3659" w:rsidRDefault="00170CE9" w:rsidP="008040EB">
      <w:pPr>
        <w:pStyle w:val="BodyText"/>
        <w:ind w:left="1134" w:hanging="1134"/>
        <w:rPr>
          <w:rFonts w:ascii="Times New Roman" w:hAnsi="Times New Roman" w:cs="Times New Roman"/>
          <w:szCs w:val="22"/>
          <w:lang w:val="de-AT"/>
        </w:rPr>
      </w:pPr>
      <w:r w:rsidRPr="000D3659">
        <w:rPr>
          <w:rFonts w:ascii="Times New Roman" w:hAnsi="Times New Roman" w:cs="Times New Roman"/>
          <w:szCs w:val="22"/>
          <w:lang w:val="de-AT"/>
        </w:rPr>
        <w:t>1985-1992</w:t>
      </w:r>
      <w:r w:rsidRPr="000D3659">
        <w:rPr>
          <w:rFonts w:ascii="Times New Roman" w:hAnsi="Times New Roman" w:cs="Times New Roman"/>
          <w:szCs w:val="22"/>
          <w:lang w:val="de-AT"/>
        </w:rPr>
        <w:tab/>
      </w:r>
      <w:r w:rsidR="00E00D5A" w:rsidRPr="000D3659">
        <w:rPr>
          <w:rFonts w:ascii="Times New Roman" w:hAnsi="Times New Roman" w:cs="Times New Roman"/>
          <w:szCs w:val="22"/>
          <w:lang w:val="de-AT"/>
        </w:rPr>
        <w:t xml:space="preserve">Architekturstudium ETH Zürich, </w:t>
      </w:r>
      <w:r w:rsidR="00722526" w:rsidRPr="000D3659">
        <w:rPr>
          <w:rFonts w:ascii="Times New Roman" w:hAnsi="Times New Roman" w:cs="Times New Roman"/>
          <w:szCs w:val="22"/>
          <w:lang w:val="de-AT"/>
        </w:rPr>
        <w:t>Diplom bei Univ. Prof. Dolf Schnebli</w:t>
      </w:r>
      <w:r w:rsidR="00944D47" w:rsidRPr="000D3659">
        <w:rPr>
          <w:rFonts w:ascii="Times New Roman" w:hAnsi="Times New Roman" w:cs="Times New Roman"/>
          <w:szCs w:val="22"/>
          <w:lang w:val="de-AT"/>
        </w:rPr>
        <w:br/>
      </w:r>
      <w:r w:rsidR="00722526" w:rsidRPr="000D3659">
        <w:rPr>
          <w:rFonts w:ascii="Times New Roman" w:hAnsi="Times New Roman" w:cs="Times New Roman"/>
          <w:szCs w:val="22"/>
          <w:lang w:val="de-AT"/>
        </w:rPr>
        <w:t>Praktikum Architekturbüro Atelier 5 Bern</w:t>
      </w:r>
      <w:r w:rsidR="00944D47" w:rsidRPr="000D3659">
        <w:rPr>
          <w:rFonts w:ascii="Times New Roman" w:hAnsi="Times New Roman" w:cs="Times New Roman"/>
          <w:szCs w:val="22"/>
          <w:lang w:val="de-AT"/>
        </w:rPr>
        <w:br/>
      </w:r>
      <w:r w:rsidR="00C17CD6" w:rsidRPr="000D3659">
        <w:rPr>
          <w:rFonts w:ascii="Times New Roman" w:hAnsi="Times New Roman" w:cs="Times New Roman"/>
          <w:szCs w:val="22"/>
          <w:lang w:val="de-AT"/>
        </w:rPr>
        <w:t>Bühnenbildassistenz</w:t>
      </w:r>
      <w:r w:rsidR="00ED43A1">
        <w:rPr>
          <w:rFonts w:ascii="Times New Roman" w:hAnsi="Times New Roman" w:cs="Times New Roman"/>
          <w:szCs w:val="22"/>
          <w:lang w:val="de-AT"/>
        </w:rPr>
        <w:t xml:space="preserve"> </w:t>
      </w:r>
      <w:r w:rsidR="00C17CD6" w:rsidRPr="000D3659">
        <w:rPr>
          <w:rFonts w:ascii="Times New Roman" w:hAnsi="Times New Roman" w:cs="Times New Roman"/>
          <w:szCs w:val="22"/>
          <w:lang w:val="de-AT"/>
        </w:rPr>
        <w:t>Stadttheater Bern und St. Gallen</w:t>
      </w:r>
    </w:p>
    <w:p w14:paraId="22084670" w14:textId="07CAAAF6" w:rsidR="00C17CD6" w:rsidRPr="000D3659" w:rsidRDefault="00313A14" w:rsidP="008040EB">
      <w:pPr>
        <w:pStyle w:val="BodyText"/>
        <w:ind w:left="1134" w:hanging="1134"/>
        <w:rPr>
          <w:rFonts w:ascii="Times New Roman" w:hAnsi="Times New Roman" w:cs="Times New Roman"/>
          <w:szCs w:val="22"/>
          <w:lang w:val="de-AT"/>
        </w:rPr>
      </w:pPr>
      <w:r w:rsidRPr="000D3659">
        <w:rPr>
          <w:rFonts w:ascii="Times New Roman" w:hAnsi="Times New Roman" w:cs="Times New Roman"/>
          <w:szCs w:val="22"/>
          <w:lang w:val="de-AT"/>
        </w:rPr>
        <w:t>1982-</w:t>
      </w:r>
      <w:r w:rsidR="00E271E1" w:rsidRPr="000D3659">
        <w:rPr>
          <w:rFonts w:ascii="Times New Roman" w:hAnsi="Times New Roman" w:cs="Times New Roman"/>
          <w:szCs w:val="22"/>
          <w:lang w:val="de-AT"/>
        </w:rPr>
        <w:t>1985</w:t>
      </w:r>
      <w:r w:rsidR="00E271E1" w:rsidRPr="000D3659">
        <w:rPr>
          <w:rFonts w:ascii="Times New Roman" w:hAnsi="Times New Roman" w:cs="Times New Roman"/>
          <w:szCs w:val="22"/>
          <w:lang w:val="de-AT"/>
        </w:rPr>
        <w:tab/>
      </w:r>
      <w:r w:rsidR="00E00D5A" w:rsidRPr="000D3659">
        <w:rPr>
          <w:rFonts w:ascii="Times New Roman" w:hAnsi="Times New Roman" w:cs="Times New Roman"/>
          <w:szCs w:val="22"/>
          <w:lang w:val="de-AT"/>
        </w:rPr>
        <w:t>Studium Kunstgeschichte und Ethnologie Universität Basel</w:t>
      </w:r>
      <w:r w:rsidR="00944D47" w:rsidRPr="000D3659">
        <w:rPr>
          <w:rFonts w:ascii="Times New Roman" w:hAnsi="Times New Roman" w:cs="Times New Roman"/>
          <w:szCs w:val="22"/>
          <w:lang w:val="de-AT"/>
        </w:rPr>
        <w:br/>
      </w:r>
      <w:r w:rsidR="00E00D5A" w:rsidRPr="000D3659">
        <w:rPr>
          <w:rFonts w:ascii="Times New Roman" w:hAnsi="Times New Roman" w:cs="Times New Roman"/>
          <w:szCs w:val="22"/>
          <w:lang w:val="de-AT"/>
        </w:rPr>
        <w:t>Vorkurs Schule für Gestaltung Bern</w:t>
      </w:r>
    </w:p>
    <w:p w14:paraId="490A9AC9" w14:textId="352386EA" w:rsidR="006E2F10" w:rsidRPr="000D3659" w:rsidRDefault="00E271E1" w:rsidP="008040EB">
      <w:pPr>
        <w:pStyle w:val="BodyText"/>
        <w:rPr>
          <w:rFonts w:ascii="Times New Roman" w:hAnsi="Times New Roman" w:cs="Times New Roman"/>
          <w:szCs w:val="22"/>
          <w:lang w:val="de-AT"/>
        </w:rPr>
      </w:pPr>
      <w:r w:rsidRPr="000D3659">
        <w:rPr>
          <w:rFonts w:ascii="Times New Roman" w:hAnsi="Times New Roman" w:cs="Times New Roman"/>
          <w:szCs w:val="22"/>
          <w:lang w:val="de-AT"/>
        </w:rPr>
        <w:t>1982</w:t>
      </w:r>
      <w:r w:rsidRPr="000D3659">
        <w:rPr>
          <w:rFonts w:ascii="Times New Roman" w:hAnsi="Times New Roman" w:cs="Times New Roman"/>
          <w:szCs w:val="22"/>
          <w:lang w:val="de-AT"/>
        </w:rPr>
        <w:tab/>
      </w:r>
      <w:r w:rsidR="00E00D5A" w:rsidRPr="000D3659">
        <w:rPr>
          <w:rFonts w:ascii="Times New Roman" w:hAnsi="Times New Roman" w:cs="Times New Roman"/>
          <w:szCs w:val="22"/>
          <w:lang w:val="de-AT"/>
        </w:rPr>
        <w:t>Matura</w:t>
      </w:r>
      <w:r w:rsidR="00ED43A1">
        <w:rPr>
          <w:rFonts w:ascii="Times New Roman" w:hAnsi="Times New Roman" w:cs="Times New Roman"/>
          <w:szCs w:val="22"/>
          <w:lang w:val="de-AT"/>
        </w:rPr>
        <w:t xml:space="preserve"> </w:t>
      </w:r>
      <w:r w:rsidR="00A61B7E">
        <w:rPr>
          <w:rFonts w:ascii="Times New Roman" w:hAnsi="Times New Roman" w:cs="Times New Roman"/>
          <w:szCs w:val="22"/>
          <w:lang w:val="de-AT"/>
        </w:rPr>
        <w:t>mit Latein und Altgriechisch</w:t>
      </w:r>
      <w:r w:rsidR="00E00D5A" w:rsidRPr="000D3659">
        <w:rPr>
          <w:rFonts w:ascii="Times New Roman" w:hAnsi="Times New Roman" w:cs="Times New Roman"/>
          <w:szCs w:val="22"/>
          <w:lang w:val="de-AT"/>
        </w:rPr>
        <w:t xml:space="preserve"> </w:t>
      </w:r>
      <w:proofErr w:type="spellStart"/>
      <w:r w:rsidR="005F1961" w:rsidRPr="00A61B7E">
        <w:rPr>
          <w:rFonts w:ascii="Times New Roman" w:hAnsi="Times New Roman" w:cs="Times New Roman"/>
          <w:szCs w:val="22"/>
          <w:lang w:val="de-AT"/>
        </w:rPr>
        <w:t>Literargymnasium</w:t>
      </w:r>
      <w:proofErr w:type="spellEnd"/>
      <w:r w:rsidR="005F1961" w:rsidRPr="00A61B7E">
        <w:rPr>
          <w:rFonts w:ascii="Times New Roman" w:hAnsi="Times New Roman" w:cs="Times New Roman"/>
          <w:szCs w:val="22"/>
          <w:lang w:val="de-AT"/>
        </w:rPr>
        <w:t xml:space="preserve"> </w:t>
      </w:r>
      <w:r w:rsidR="00CB65B6">
        <w:rPr>
          <w:rFonts w:ascii="Times New Roman" w:hAnsi="Times New Roman" w:cs="Times New Roman"/>
          <w:szCs w:val="22"/>
          <w:lang w:val="de-AT"/>
        </w:rPr>
        <w:t xml:space="preserve">Bern </w:t>
      </w:r>
      <w:r w:rsidR="005F1961" w:rsidRPr="00A61B7E">
        <w:rPr>
          <w:rFonts w:ascii="Times New Roman" w:hAnsi="Times New Roman" w:cs="Times New Roman"/>
          <w:szCs w:val="22"/>
          <w:lang w:val="de-AT"/>
        </w:rPr>
        <w:t>Neufeld</w:t>
      </w:r>
    </w:p>
    <w:p w14:paraId="38E4401D" w14:textId="64A454E4" w:rsidR="000D3659" w:rsidRPr="000D3659" w:rsidRDefault="00D332C9" w:rsidP="00A61B7E">
      <w:pPr>
        <w:pStyle w:val="Heading2"/>
        <w:rPr>
          <w:lang w:val="de-AT"/>
        </w:rPr>
      </w:pPr>
      <w:r w:rsidRPr="00A61B7E">
        <w:t>Preise</w:t>
      </w:r>
    </w:p>
    <w:p w14:paraId="62FC81CD" w14:textId="07595AFD" w:rsidR="00FA4476" w:rsidRPr="00A61B7E" w:rsidRDefault="00FA4476" w:rsidP="008040EB">
      <w:pPr>
        <w:pStyle w:val="BodyText2"/>
        <w:rPr>
          <w:lang w:val="de-AT"/>
        </w:rPr>
      </w:pPr>
      <w:r w:rsidRPr="000D3659">
        <w:rPr>
          <w:lang w:val="de-AT"/>
        </w:rPr>
        <w:t>2001</w:t>
      </w:r>
      <w:r w:rsidRPr="000D3659">
        <w:rPr>
          <w:lang w:val="de-AT"/>
        </w:rPr>
        <w:tab/>
      </w:r>
      <w:r w:rsidRPr="00A61B7E">
        <w:rPr>
          <w:lang w:val="de-AT"/>
        </w:rPr>
        <w:t xml:space="preserve">Eidgenössischer Preis für Gestaltung </w:t>
      </w:r>
      <w:r w:rsidR="006D4632" w:rsidRPr="00A61B7E">
        <w:rPr>
          <w:lang w:val="de-AT"/>
        </w:rPr>
        <w:t>(</w:t>
      </w:r>
      <w:r w:rsidRPr="00A61B7E">
        <w:rPr>
          <w:lang w:val="de-AT"/>
        </w:rPr>
        <w:t>Bühnenbild</w:t>
      </w:r>
      <w:r w:rsidR="006D4632" w:rsidRPr="00A61B7E">
        <w:rPr>
          <w:lang w:val="de-AT"/>
        </w:rPr>
        <w:t>)</w:t>
      </w:r>
    </w:p>
    <w:p w14:paraId="0C0C833F" w14:textId="61D0E15C" w:rsidR="00FA4476" w:rsidRPr="00A61B7E" w:rsidRDefault="00FA4476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A61B7E">
        <w:rPr>
          <w:rFonts w:cs="Times New Roman"/>
          <w:szCs w:val="22"/>
          <w:lang w:val="de-AT"/>
        </w:rPr>
        <w:t>1998</w:t>
      </w:r>
      <w:r w:rsidRPr="00A61B7E">
        <w:rPr>
          <w:rFonts w:cs="Times New Roman"/>
          <w:szCs w:val="22"/>
          <w:lang w:val="de-AT"/>
        </w:rPr>
        <w:tab/>
        <w:t xml:space="preserve">Eidgenössischer Preis für Gestaltung </w:t>
      </w:r>
      <w:r w:rsidR="006D4632" w:rsidRPr="00A61B7E">
        <w:rPr>
          <w:rFonts w:cs="Times New Roman"/>
          <w:szCs w:val="22"/>
          <w:lang w:val="de-AT"/>
        </w:rPr>
        <w:t>(</w:t>
      </w:r>
      <w:r w:rsidRPr="00A61B7E">
        <w:rPr>
          <w:rFonts w:cs="Times New Roman"/>
          <w:szCs w:val="22"/>
          <w:lang w:val="de-AT"/>
        </w:rPr>
        <w:t>Bühnenbild</w:t>
      </w:r>
      <w:r w:rsidR="006D4632" w:rsidRPr="00A61B7E">
        <w:rPr>
          <w:rFonts w:cs="Times New Roman"/>
          <w:szCs w:val="22"/>
          <w:lang w:val="de-AT"/>
        </w:rPr>
        <w:t>)</w:t>
      </w:r>
    </w:p>
    <w:p w14:paraId="2BCB9DBE" w14:textId="3D6F4948" w:rsidR="000D3659" w:rsidRPr="00A61B7E" w:rsidRDefault="00FA4476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A61B7E">
        <w:rPr>
          <w:rFonts w:cs="Times New Roman"/>
          <w:szCs w:val="22"/>
          <w:lang w:val="de-AT"/>
        </w:rPr>
        <w:t>1996</w:t>
      </w:r>
      <w:r w:rsidRPr="00A61B7E">
        <w:rPr>
          <w:rFonts w:cs="Times New Roman"/>
          <w:szCs w:val="22"/>
          <w:lang w:val="de-AT"/>
        </w:rPr>
        <w:tab/>
        <w:t xml:space="preserve">Eidgenössischer Preis für Gestaltung </w:t>
      </w:r>
      <w:r w:rsidR="006D4632" w:rsidRPr="00A61B7E">
        <w:rPr>
          <w:rFonts w:cs="Times New Roman"/>
          <w:szCs w:val="22"/>
          <w:lang w:val="de-AT"/>
        </w:rPr>
        <w:t>(</w:t>
      </w:r>
      <w:r w:rsidRPr="00A61B7E">
        <w:rPr>
          <w:rFonts w:cs="Times New Roman"/>
          <w:szCs w:val="22"/>
          <w:lang w:val="de-AT"/>
        </w:rPr>
        <w:t>Bühnenbild</w:t>
      </w:r>
      <w:r w:rsidR="006D4632" w:rsidRPr="00A61B7E">
        <w:rPr>
          <w:rFonts w:cs="Times New Roman"/>
          <w:szCs w:val="22"/>
          <w:lang w:val="de-AT"/>
        </w:rPr>
        <w:t>)</w:t>
      </w:r>
    </w:p>
    <w:p w14:paraId="63519B1C" w14:textId="7548529C" w:rsidR="00364FB4" w:rsidRPr="00CB65B6" w:rsidRDefault="00364FB4" w:rsidP="00CB65B6">
      <w:pPr>
        <w:pStyle w:val="Heading2"/>
        <w:rPr>
          <w:lang w:val="de-AT"/>
        </w:rPr>
      </w:pPr>
      <w:r w:rsidRPr="00CB65B6">
        <w:t>Bühne</w:t>
      </w:r>
    </w:p>
    <w:p w14:paraId="2110B986" w14:textId="665322D3" w:rsidR="00357E5A" w:rsidRPr="00357E5A" w:rsidRDefault="00357E5A" w:rsidP="008040EB">
      <w:pPr>
        <w:pStyle w:val="BodyText2"/>
        <w:tabs>
          <w:tab w:val="left" w:pos="1134"/>
        </w:tabs>
        <w:ind w:left="1134" w:hanging="1134"/>
        <w:jc w:val="left"/>
        <w:rPr>
          <w:rFonts w:cs="Times New Roman"/>
          <w:szCs w:val="22"/>
          <w:lang w:val="de-AT"/>
        </w:rPr>
      </w:pPr>
      <w:r>
        <w:rPr>
          <w:rFonts w:cs="Times New Roman"/>
          <w:szCs w:val="22"/>
          <w:lang w:val="de-AT"/>
        </w:rPr>
        <w:t>2021</w:t>
      </w:r>
      <w:r>
        <w:rPr>
          <w:rFonts w:cs="Times New Roman"/>
          <w:szCs w:val="22"/>
          <w:lang w:val="de-AT"/>
        </w:rPr>
        <w:tab/>
        <w:t xml:space="preserve">Bühne und Kostüme </w:t>
      </w:r>
      <w:r>
        <w:rPr>
          <w:rFonts w:cs="Times New Roman"/>
          <w:i/>
          <w:szCs w:val="22"/>
          <w:lang w:val="de-AT"/>
        </w:rPr>
        <w:t xml:space="preserve">Antigone, </w:t>
      </w:r>
      <w:r>
        <w:rPr>
          <w:rFonts w:cs="Times New Roman"/>
          <w:szCs w:val="22"/>
          <w:lang w:val="de-AT"/>
        </w:rPr>
        <w:t xml:space="preserve">Theater </w:t>
      </w:r>
      <w:proofErr w:type="spellStart"/>
      <w:r>
        <w:rPr>
          <w:rFonts w:cs="Times New Roman"/>
          <w:szCs w:val="22"/>
          <w:lang w:val="de-AT"/>
        </w:rPr>
        <w:t>Gostner</w:t>
      </w:r>
      <w:proofErr w:type="spellEnd"/>
      <w:r>
        <w:rPr>
          <w:rFonts w:cs="Times New Roman"/>
          <w:szCs w:val="22"/>
          <w:lang w:val="de-AT"/>
        </w:rPr>
        <w:t>, Nürnberg, Regie Benjamin Schad, (in Arbeit)</w:t>
      </w:r>
    </w:p>
    <w:p w14:paraId="4CB86D98" w14:textId="391CCDD2" w:rsidR="00364FB4" w:rsidRPr="000D3659" w:rsidRDefault="00364FB4" w:rsidP="008040EB">
      <w:pPr>
        <w:pStyle w:val="BodyText2"/>
        <w:tabs>
          <w:tab w:val="left" w:pos="1134"/>
        </w:tabs>
        <w:ind w:left="1134" w:hanging="1134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2019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proofErr w:type="spellStart"/>
      <w:r w:rsidRPr="000D3659">
        <w:rPr>
          <w:rFonts w:cs="Times New Roman"/>
          <w:i/>
          <w:szCs w:val="22"/>
          <w:lang w:val="de-AT"/>
        </w:rPr>
        <w:t>Pelleas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et </w:t>
      </w:r>
      <w:proofErr w:type="spellStart"/>
      <w:r w:rsidRPr="000D3659">
        <w:rPr>
          <w:rFonts w:cs="Times New Roman"/>
          <w:i/>
          <w:szCs w:val="22"/>
          <w:lang w:val="de-AT"/>
        </w:rPr>
        <w:t>Melisande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, </w:t>
      </w:r>
      <w:r w:rsidRPr="000D3659">
        <w:rPr>
          <w:rFonts w:cs="Times New Roman"/>
          <w:szCs w:val="22"/>
          <w:lang w:val="de-AT"/>
        </w:rPr>
        <w:t>Theater Freiburg</w:t>
      </w:r>
      <w:r w:rsidR="00CB65B6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CB65B6">
        <w:rPr>
          <w:rFonts w:cs="Times New Roman"/>
          <w:szCs w:val="22"/>
          <w:lang w:val="de-AT"/>
        </w:rPr>
        <w:t>Mentha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5A5133B0" w14:textId="120948EC" w:rsidR="00364FB4" w:rsidRPr="000D3659" w:rsidRDefault="00AB437C" w:rsidP="00944D47">
      <w:pPr>
        <w:pStyle w:val="BodyText2"/>
        <w:ind w:left="1134" w:hanging="1134"/>
        <w:jc w:val="left"/>
        <w:rPr>
          <w:rFonts w:cs="Times New Roman"/>
          <w:szCs w:val="22"/>
          <w:lang w:val="de-AT"/>
        </w:rPr>
      </w:pPr>
      <w:r>
        <w:rPr>
          <w:rFonts w:cs="Times New Roman"/>
          <w:szCs w:val="22"/>
          <w:lang w:val="de-AT"/>
        </w:rPr>
        <w:t>2018</w:t>
      </w:r>
      <w:r w:rsidR="00364FB4" w:rsidRPr="000D3659">
        <w:rPr>
          <w:rFonts w:cs="Times New Roman"/>
          <w:szCs w:val="22"/>
          <w:lang w:val="de-AT"/>
        </w:rPr>
        <w:tab/>
        <w:t xml:space="preserve">Bühne und Kostüme </w:t>
      </w:r>
      <w:r w:rsidR="00364FB4" w:rsidRPr="000D3659">
        <w:rPr>
          <w:rFonts w:cs="Times New Roman"/>
          <w:i/>
          <w:szCs w:val="22"/>
          <w:lang w:val="de-AT"/>
        </w:rPr>
        <w:t xml:space="preserve">Idomeneo, </w:t>
      </w:r>
      <w:r w:rsidR="00364FB4" w:rsidRPr="000D3659">
        <w:rPr>
          <w:rFonts w:cs="Times New Roman"/>
          <w:szCs w:val="22"/>
          <w:lang w:val="de-AT"/>
        </w:rPr>
        <w:t>MUK und TU Wien</w:t>
      </w:r>
      <w:r w:rsidR="00CB65B6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CB65B6">
        <w:rPr>
          <w:rFonts w:cs="Times New Roman"/>
          <w:szCs w:val="22"/>
          <w:lang w:val="de-AT"/>
        </w:rPr>
        <w:t>Mentha</w:t>
      </w:r>
      <w:proofErr w:type="spellEnd"/>
    </w:p>
    <w:p w14:paraId="7838CE1C" w14:textId="194FFDFC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2017</w:t>
      </w: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La Traviata</w:t>
      </w:r>
      <w:r w:rsidRPr="000D3659">
        <w:rPr>
          <w:rFonts w:cs="Times New Roman"/>
          <w:szCs w:val="22"/>
          <w:lang w:val="de-AT"/>
        </w:rPr>
        <w:t>, Oper Köln</w:t>
      </w:r>
      <w:r w:rsidR="00CB65B6">
        <w:rPr>
          <w:rFonts w:cs="Times New Roman"/>
          <w:szCs w:val="22"/>
          <w:lang w:val="de-AT"/>
        </w:rPr>
        <w:t xml:space="preserve">, Regie Benjamin </w:t>
      </w:r>
      <w:proofErr w:type="spellStart"/>
      <w:r w:rsidR="00CB65B6">
        <w:rPr>
          <w:rFonts w:cs="Times New Roman"/>
          <w:szCs w:val="22"/>
          <w:lang w:val="de-AT"/>
        </w:rPr>
        <w:t>Schaad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36480CF2" w14:textId="5DBEC651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Die Antilope</w:t>
      </w:r>
      <w:r w:rsidRPr="000D3659">
        <w:rPr>
          <w:rFonts w:cs="Times New Roman"/>
          <w:szCs w:val="22"/>
          <w:lang w:val="de-AT"/>
        </w:rPr>
        <w:t>, Oper Köln</w:t>
      </w:r>
      <w:r w:rsidR="00E35F09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E35F09">
        <w:rPr>
          <w:rFonts w:cs="Times New Roman"/>
          <w:szCs w:val="22"/>
          <w:lang w:val="de-AT"/>
        </w:rPr>
        <w:t>Mentha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052574A9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2016</w:t>
      </w:r>
      <w:r w:rsidRPr="000D3659">
        <w:rPr>
          <w:rFonts w:cs="Times New Roman"/>
          <w:szCs w:val="22"/>
          <w:lang w:val="de-AT"/>
        </w:rPr>
        <w:tab/>
        <w:t xml:space="preserve">Filmausstattung Werbung </w:t>
      </w:r>
      <w:r w:rsidRPr="000D3659">
        <w:rPr>
          <w:rFonts w:cs="Times New Roman"/>
          <w:i/>
          <w:szCs w:val="22"/>
          <w:lang w:val="de-AT"/>
        </w:rPr>
        <w:t>Taxi 31300, wir fahren Sie gern</w:t>
      </w:r>
      <w:r w:rsidRPr="000D3659">
        <w:rPr>
          <w:rFonts w:cs="Times New Roman"/>
          <w:szCs w:val="22"/>
          <w:lang w:val="de-AT"/>
        </w:rPr>
        <w:t xml:space="preserve">, Wien </w:t>
      </w:r>
    </w:p>
    <w:p w14:paraId="08F93B95" w14:textId="325EA9B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2015</w:t>
      </w: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Das Konzert</w:t>
      </w:r>
      <w:r w:rsidRPr="000D3659">
        <w:rPr>
          <w:rFonts w:cs="Times New Roman"/>
          <w:szCs w:val="22"/>
          <w:lang w:val="de-AT"/>
        </w:rPr>
        <w:t>, Burgtheater Wien</w:t>
      </w:r>
      <w:r w:rsidR="00BB1628">
        <w:rPr>
          <w:rFonts w:cs="Times New Roman"/>
          <w:szCs w:val="22"/>
          <w:lang w:val="de-AT"/>
        </w:rPr>
        <w:t xml:space="preserve">, Regie Felix </w:t>
      </w:r>
      <w:proofErr w:type="spellStart"/>
      <w:r w:rsidR="00BB1628">
        <w:rPr>
          <w:rFonts w:cs="Times New Roman"/>
          <w:szCs w:val="22"/>
          <w:lang w:val="de-AT"/>
        </w:rPr>
        <w:t>Prader</w:t>
      </w:r>
      <w:proofErr w:type="spellEnd"/>
      <w:r w:rsidRPr="000D3659">
        <w:rPr>
          <w:rFonts w:cs="Times New Roman"/>
          <w:szCs w:val="22"/>
          <w:lang w:val="de-AT"/>
        </w:rPr>
        <w:tab/>
        <w:t xml:space="preserve"> </w:t>
      </w:r>
    </w:p>
    <w:p w14:paraId="5C6F81D8" w14:textId="7E3BF1A0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2014</w:t>
      </w:r>
      <w:r w:rsidRPr="000D3659">
        <w:rPr>
          <w:rFonts w:cs="Times New Roman"/>
          <w:szCs w:val="22"/>
          <w:lang w:val="de-AT"/>
        </w:rPr>
        <w:tab/>
        <w:t xml:space="preserve">Kostüme Uraufführung </w:t>
      </w:r>
      <w:r w:rsidRPr="000D3659">
        <w:rPr>
          <w:rFonts w:cs="Times New Roman"/>
          <w:i/>
          <w:szCs w:val="22"/>
          <w:lang w:val="de-AT"/>
        </w:rPr>
        <w:t>Die Antilope</w:t>
      </w:r>
      <w:r w:rsidRPr="000D3659">
        <w:rPr>
          <w:rFonts w:cs="Times New Roman"/>
          <w:szCs w:val="22"/>
          <w:lang w:val="de-AT"/>
        </w:rPr>
        <w:t>, Luzerner Theater</w:t>
      </w:r>
      <w:r w:rsidR="00BB1628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BB1628">
        <w:rPr>
          <w:rFonts w:cs="Times New Roman"/>
          <w:szCs w:val="22"/>
          <w:lang w:val="de-AT"/>
        </w:rPr>
        <w:t>Mentha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3CD51695" w14:textId="7929315C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2013</w:t>
      </w: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Die verkaufte Braut</w:t>
      </w:r>
      <w:r w:rsidRPr="000D3659">
        <w:rPr>
          <w:rFonts w:cs="Times New Roman"/>
          <w:szCs w:val="22"/>
          <w:lang w:val="de-AT"/>
        </w:rPr>
        <w:t>, Volksoper Wien</w:t>
      </w:r>
      <w:r w:rsidR="00BB1628">
        <w:rPr>
          <w:rFonts w:cs="Times New Roman"/>
          <w:szCs w:val="22"/>
          <w:lang w:val="de-AT"/>
        </w:rPr>
        <w:t>, Regie Helmut Baumann</w:t>
      </w:r>
    </w:p>
    <w:p w14:paraId="55D0272C" w14:textId="721078ED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2012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proofErr w:type="spellStart"/>
      <w:r w:rsidRPr="000D3659">
        <w:rPr>
          <w:rFonts w:cs="Times New Roman"/>
          <w:i/>
          <w:szCs w:val="22"/>
          <w:lang w:val="de-AT"/>
        </w:rPr>
        <w:t>Cosi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szCs w:val="22"/>
          <w:lang w:val="de-AT"/>
        </w:rPr>
        <w:t>fan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szCs w:val="22"/>
          <w:lang w:val="de-AT"/>
        </w:rPr>
        <w:t>tutte</w:t>
      </w:r>
      <w:proofErr w:type="spellEnd"/>
      <w:r w:rsidRPr="000D3659">
        <w:rPr>
          <w:rFonts w:cs="Times New Roman"/>
          <w:szCs w:val="22"/>
          <w:lang w:val="de-AT"/>
        </w:rPr>
        <w:t>, Oper Köln</w:t>
      </w:r>
      <w:r w:rsidR="00BB1628">
        <w:rPr>
          <w:rFonts w:cs="Times New Roman"/>
          <w:szCs w:val="22"/>
          <w:lang w:val="de-AT"/>
        </w:rPr>
        <w:t xml:space="preserve">, Regie Tatjana </w:t>
      </w:r>
      <w:proofErr w:type="spellStart"/>
      <w:r w:rsidR="00BB1628">
        <w:rPr>
          <w:rFonts w:cs="Times New Roman"/>
          <w:szCs w:val="22"/>
          <w:lang w:val="de-AT"/>
        </w:rPr>
        <w:t>Gürbaca</w:t>
      </w:r>
      <w:proofErr w:type="spellEnd"/>
    </w:p>
    <w:p w14:paraId="2D7BA30B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Filmausstattung Werbung </w:t>
      </w:r>
      <w:r w:rsidRPr="000D3659">
        <w:rPr>
          <w:rFonts w:cs="Times New Roman"/>
          <w:i/>
          <w:szCs w:val="22"/>
          <w:lang w:val="de-AT"/>
        </w:rPr>
        <w:t>Taxi 31300 verbindet Kulturen</w:t>
      </w:r>
      <w:r w:rsidRPr="000D3659">
        <w:rPr>
          <w:rFonts w:cs="Times New Roman"/>
          <w:szCs w:val="22"/>
          <w:lang w:val="de-AT"/>
        </w:rPr>
        <w:t>, Wien</w:t>
      </w:r>
    </w:p>
    <w:p w14:paraId="7B2AB196" w14:textId="44D0D1C9" w:rsidR="00364FB4" w:rsidRPr="00BB1628" w:rsidRDefault="00364FB4" w:rsidP="00944D47">
      <w:pPr>
        <w:pStyle w:val="BodyText2"/>
        <w:jc w:val="left"/>
        <w:rPr>
          <w:rFonts w:cs="Times New Roman"/>
          <w:szCs w:val="22"/>
        </w:rPr>
      </w:pPr>
      <w:r w:rsidRPr="00BB1628">
        <w:rPr>
          <w:rFonts w:cs="Times New Roman"/>
          <w:szCs w:val="22"/>
        </w:rPr>
        <w:t xml:space="preserve">2011 </w:t>
      </w:r>
      <w:r w:rsidRPr="00BB1628">
        <w:rPr>
          <w:rFonts w:cs="Times New Roman"/>
          <w:szCs w:val="22"/>
        </w:rPr>
        <w:tab/>
        <w:t xml:space="preserve">Kostüme </w:t>
      </w:r>
      <w:r w:rsidRPr="00BB1628">
        <w:rPr>
          <w:rFonts w:cs="Times New Roman"/>
          <w:i/>
          <w:szCs w:val="22"/>
        </w:rPr>
        <w:t>West Side Story</w:t>
      </w:r>
      <w:r w:rsidRPr="00BB1628">
        <w:rPr>
          <w:rFonts w:cs="Times New Roman"/>
          <w:szCs w:val="22"/>
        </w:rPr>
        <w:t>, Luzerner Theater</w:t>
      </w:r>
      <w:r w:rsidR="00BB1628" w:rsidRPr="00BB1628">
        <w:rPr>
          <w:rFonts w:cs="Times New Roman"/>
          <w:szCs w:val="22"/>
        </w:rPr>
        <w:t xml:space="preserve">, Regie Tatjana </w:t>
      </w:r>
      <w:proofErr w:type="spellStart"/>
      <w:r w:rsidR="00BB1628" w:rsidRPr="00BB1628">
        <w:rPr>
          <w:rFonts w:cs="Times New Roman"/>
          <w:szCs w:val="22"/>
        </w:rPr>
        <w:t>Gürbaca</w:t>
      </w:r>
      <w:proofErr w:type="spellEnd"/>
    </w:p>
    <w:p w14:paraId="2FEBCA78" w14:textId="4FBAB2F3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BB1628">
        <w:rPr>
          <w:rFonts w:cs="Times New Roman"/>
          <w:szCs w:val="22"/>
        </w:rPr>
        <w:tab/>
      </w:r>
      <w:r w:rsidRPr="000D3659">
        <w:rPr>
          <w:rFonts w:cs="Times New Roman"/>
          <w:szCs w:val="22"/>
          <w:lang w:val="de-AT"/>
        </w:rPr>
        <w:t xml:space="preserve">Kostüme </w:t>
      </w:r>
      <w:r w:rsidRPr="000D3659">
        <w:rPr>
          <w:rFonts w:cs="Times New Roman"/>
          <w:i/>
          <w:szCs w:val="22"/>
          <w:lang w:val="de-AT"/>
        </w:rPr>
        <w:t xml:space="preserve">Im </w:t>
      </w:r>
      <w:proofErr w:type="spellStart"/>
      <w:r w:rsidRPr="000D3659">
        <w:rPr>
          <w:rFonts w:cs="Times New Roman"/>
          <w:i/>
          <w:szCs w:val="22"/>
          <w:lang w:val="de-AT"/>
        </w:rPr>
        <w:t>Weissen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Rössl</w:t>
      </w:r>
      <w:r w:rsidRPr="000D3659">
        <w:rPr>
          <w:rFonts w:cs="Times New Roman"/>
          <w:szCs w:val="22"/>
          <w:lang w:val="de-AT"/>
        </w:rPr>
        <w:t>, Luzerner Theater</w:t>
      </w:r>
      <w:r w:rsidR="00BB1628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BB1628">
        <w:rPr>
          <w:rFonts w:cs="Times New Roman"/>
          <w:szCs w:val="22"/>
          <w:lang w:val="de-AT"/>
        </w:rPr>
        <w:t>Mentha</w:t>
      </w:r>
      <w:proofErr w:type="spellEnd"/>
    </w:p>
    <w:p w14:paraId="03C3248E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2010</w:t>
      </w:r>
      <w:r w:rsidRPr="000D3659">
        <w:rPr>
          <w:rFonts w:cs="Times New Roman"/>
          <w:szCs w:val="22"/>
          <w:lang w:val="de-AT"/>
        </w:rPr>
        <w:tab/>
        <w:t xml:space="preserve">Filmausstattung Kurzfilm </w:t>
      </w:r>
      <w:r w:rsidRPr="000D3659">
        <w:rPr>
          <w:rFonts w:cs="Times New Roman"/>
          <w:i/>
          <w:szCs w:val="22"/>
          <w:lang w:val="de-AT"/>
        </w:rPr>
        <w:t>(P)reise,</w:t>
      </w:r>
      <w:r w:rsidRPr="000D3659">
        <w:rPr>
          <w:rFonts w:cs="Times New Roman"/>
          <w:szCs w:val="22"/>
          <w:lang w:val="de-AT"/>
        </w:rPr>
        <w:t xml:space="preserve"> Österreich</w:t>
      </w:r>
    </w:p>
    <w:p w14:paraId="705E0F95" w14:textId="45AA965F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 xml:space="preserve">Die Blume von </w:t>
      </w:r>
      <w:proofErr w:type="spellStart"/>
      <w:r w:rsidRPr="000D3659">
        <w:rPr>
          <w:rFonts w:cs="Times New Roman"/>
          <w:i/>
          <w:szCs w:val="22"/>
          <w:lang w:val="de-AT"/>
        </w:rPr>
        <w:t>Hawai’i</w:t>
      </w:r>
      <w:proofErr w:type="spellEnd"/>
      <w:r w:rsidRPr="000D3659">
        <w:rPr>
          <w:rFonts w:cs="Times New Roman"/>
          <w:szCs w:val="22"/>
          <w:lang w:val="de-AT"/>
        </w:rPr>
        <w:t>, Volksoper Wien</w:t>
      </w:r>
      <w:r w:rsidR="00BB1628">
        <w:rPr>
          <w:rFonts w:cs="Times New Roman"/>
          <w:szCs w:val="22"/>
          <w:lang w:val="de-AT"/>
        </w:rPr>
        <w:t>, Regie Helmut Baumann</w:t>
      </w:r>
    </w:p>
    <w:p w14:paraId="6388C994" w14:textId="4D66CC0E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Der Vetter aus Dingsda</w:t>
      </w:r>
      <w:r w:rsidRPr="000D3659">
        <w:rPr>
          <w:rFonts w:cs="Times New Roman"/>
          <w:szCs w:val="22"/>
          <w:lang w:val="de-AT"/>
        </w:rPr>
        <w:t>, Staatstheater Kassel</w:t>
      </w:r>
      <w:r w:rsidR="00BB1628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BB1628">
        <w:rPr>
          <w:rFonts w:cs="Times New Roman"/>
          <w:szCs w:val="22"/>
          <w:lang w:val="de-AT"/>
        </w:rPr>
        <w:t>Mentha</w:t>
      </w:r>
      <w:proofErr w:type="spellEnd"/>
    </w:p>
    <w:p w14:paraId="11AA15C0" w14:textId="6A2DBBFE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Kostümentwürfe </w:t>
      </w:r>
      <w:r w:rsidRPr="000D3659">
        <w:rPr>
          <w:rFonts w:cs="Times New Roman"/>
          <w:i/>
          <w:szCs w:val="22"/>
          <w:lang w:val="de-AT"/>
        </w:rPr>
        <w:t xml:space="preserve">Iphigenie auf </w:t>
      </w:r>
      <w:proofErr w:type="spellStart"/>
      <w:r w:rsidRPr="000D3659">
        <w:rPr>
          <w:rFonts w:cs="Times New Roman"/>
          <w:i/>
          <w:szCs w:val="22"/>
          <w:lang w:val="de-AT"/>
        </w:rPr>
        <w:t>Tauris</w:t>
      </w:r>
      <w:proofErr w:type="spellEnd"/>
      <w:r w:rsidRPr="000D3659">
        <w:rPr>
          <w:rFonts w:cs="Times New Roman"/>
          <w:szCs w:val="22"/>
          <w:lang w:val="de-AT"/>
        </w:rPr>
        <w:t>, Staatstheater Mainz</w:t>
      </w:r>
      <w:r w:rsidR="00BB1628">
        <w:rPr>
          <w:rFonts w:cs="Times New Roman"/>
          <w:szCs w:val="22"/>
          <w:lang w:val="de-AT"/>
        </w:rPr>
        <w:t xml:space="preserve">, Regie Felix </w:t>
      </w:r>
      <w:proofErr w:type="spellStart"/>
      <w:r w:rsidR="00BB1628">
        <w:rPr>
          <w:rFonts w:cs="Times New Roman"/>
          <w:szCs w:val="22"/>
          <w:lang w:val="de-AT"/>
        </w:rPr>
        <w:t>Prader</w:t>
      </w:r>
      <w:proofErr w:type="spellEnd"/>
    </w:p>
    <w:p w14:paraId="45111834" w14:textId="71624868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2009 </w:t>
      </w: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Die Reifeprüfung</w:t>
      </w:r>
      <w:r w:rsidRPr="000D3659">
        <w:rPr>
          <w:rFonts w:cs="Times New Roman"/>
          <w:szCs w:val="22"/>
          <w:lang w:val="de-AT"/>
        </w:rPr>
        <w:t>, Volkstheater Wien</w:t>
      </w:r>
      <w:r w:rsidR="00E35F09">
        <w:rPr>
          <w:rFonts w:cs="Times New Roman"/>
          <w:szCs w:val="22"/>
          <w:lang w:val="de-AT"/>
        </w:rPr>
        <w:t xml:space="preserve">, Regie Felix </w:t>
      </w:r>
      <w:proofErr w:type="spellStart"/>
      <w:r w:rsidR="00E35F09">
        <w:rPr>
          <w:rFonts w:cs="Times New Roman"/>
          <w:szCs w:val="22"/>
          <w:lang w:val="de-AT"/>
        </w:rPr>
        <w:t>Prader</w:t>
      </w:r>
      <w:proofErr w:type="spellEnd"/>
    </w:p>
    <w:p w14:paraId="3BDA583C" w14:textId="5A7FF760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 xml:space="preserve">Guys </w:t>
      </w:r>
      <w:proofErr w:type="spellStart"/>
      <w:r w:rsidRPr="000D3659">
        <w:rPr>
          <w:rFonts w:cs="Times New Roman"/>
          <w:i/>
          <w:szCs w:val="22"/>
          <w:lang w:val="de-AT"/>
        </w:rPr>
        <w:t>and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Dolls</w:t>
      </w:r>
      <w:r w:rsidRPr="000D3659">
        <w:rPr>
          <w:rFonts w:cs="Times New Roman"/>
          <w:szCs w:val="22"/>
          <w:lang w:val="de-AT"/>
        </w:rPr>
        <w:t>, Volksoper Wien</w:t>
      </w:r>
      <w:r w:rsidR="006A74B1">
        <w:rPr>
          <w:rFonts w:cs="Times New Roman"/>
          <w:szCs w:val="22"/>
          <w:lang w:val="de-AT"/>
        </w:rPr>
        <w:t xml:space="preserve">, Regie Heinz </w:t>
      </w:r>
      <w:proofErr w:type="spellStart"/>
      <w:r w:rsidR="006A74B1">
        <w:rPr>
          <w:rFonts w:cs="Times New Roman"/>
          <w:szCs w:val="22"/>
          <w:lang w:val="de-AT"/>
        </w:rPr>
        <w:t>Marecek</w:t>
      </w:r>
      <w:proofErr w:type="spellEnd"/>
    </w:p>
    <w:p w14:paraId="4277CB5D" w14:textId="6EE39A7B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Sechs Personen suchen einen Autor</w:t>
      </w:r>
      <w:r w:rsidRPr="000D3659">
        <w:rPr>
          <w:rFonts w:cs="Times New Roman"/>
          <w:szCs w:val="22"/>
          <w:lang w:val="de-AT"/>
        </w:rPr>
        <w:t>, Staatstheater Mainz</w:t>
      </w:r>
      <w:r w:rsidR="006A74B1">
        <w:rPr>
          <w:rFonts w:cs="Times New Roman"/>
          <w:szCs w:val="22"/>
          <w:lang w:val="de-AT"/>
        </w:rPr>
        <w:t xml:space="preserve">, Regie Felix </w:t>
      </w:r>
      <w:proofErr w:type="spellStart"/>
      <w:r w:rsidR="006A74B1">
        <w:rPr>
          <w:rFonts w:cs="Times New Roman"/>
          <w:szCs w:val="22"/>
          <w:lang w:val="de-AT"/>
        </w:rPr>
        <w:t>Prader</w:t>
      </w:r>
      <w:proofErr w:type="spellEnd"/>
    </w:p>
    <w:p w14:paraId="08C19943" w14:textId="3E4769DC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</w:t>
      </w:r>
      <w:r w:rsidRPr="000D3659">
        <w:rPr>
          <w:rFonts w:cs="Times New Roman"/>
          <w:i/>
          <w:szCs w:val="22"/>
          <w:lang w:val="de-AT"/>
        </w:rPr>
        <w:t xml:space="preserve">Orfeo </w:t>
      </w:r>
      <w:proofErr w:type="spellStart"/>
      <w:r w:rsidRPr="000D3659">
        <w:rPr>
          <w:rFonts w:cs="Times New Roman"/>
          <w:i/>
          <w:szCs w:val="22"/>
          <w:lang w:val="de-AT"/>
        </w:rPr>
        <w:t>ed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szCs w:val="22"/>
          <w:lang w:val="de-AT"/>
        </w:rPr>
        <w:t>Euridice</w:t>
      </w:r>
      <w:proofErr w:type="spellEnd"/>
      <w:r w:rsidRPr="000D3659">
        <w:rPr>
          <w:rFonts w:cs="Times New Roman"/>
          <w:szCs w:val="22"/>
          <w:lang w:val="de-AT"/>
        </w:rPr>
        <w:t>, Luzerner Theater</w:t>
      </w:r>
      <w:r w:rsidR="006A74B1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6A74B1">
        <w:rPr>
          <w:rFonts w:cs="Times New Roman"/>
          <w:szCs w:val="22"/>
          <w:lang w:val="de-AT"/>
        </w:rPr>
        <w:t>Mentha</w:t>
      </w:r>
      <w:proofErr w:type="spellEnd"/>
    </w:p>
    <w:p w14:paraId="06215717" w14:textId="04A5B6B9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Zar und Zimmermann</w:t>
      </w:r>
      <w:r w:rsidRPr="000D3659">
        <w:rPr>
          <w:rFonts w:cs="Times New Roman"/>
          <w:szCs w:val="22"/>
          <w:lang w:val="de-AT"/>
        </w:rPr>
        <w:t>, Theater Augsburg</w:t>
      </w:r>
      <w:r w:rsidR="006A74B1">
        <w:rPr>
          <w:rFonts w:cs="Times New Roman"/>
          <w:szCs w:val="22"/>
          <w:lang w:val="de-AT"/>
        </w:rPr>
        <w:t xml:space="preserve">, Regie Adriana </w:t>
      </w:r>
      <w:proofErr w:type="spellStart"/>
      <w:r w:rsidR="006A74B1">
        <w:rPr>
          <w:rFonts w:cs="Times New Roman"/>
          <w:szCs w:val="22"/>
          <w:lang w:val="de-AT"/>
        </w:rPr>
        <w:t>Altaras</w:t>
      </w:r>
      <w:proofErr w:type="spellEnd"/>
    </w:p>
    <w:p w14:paraId="4816C63A" w14:textId="7EBB34E0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2008</w:t>
      </w: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Die rote Zora</w:t>
      </w:r>
      <w:r w:rsidRPr="000D3659">
        <w:rPr>
          <w:rFonts w:cs="Times New Roman"/>
          <w:szCs w:val="22"/>
          <w:lang w:val="de-AT"/>
        </w:rPr>
        <w:t>, Luzerner Theater</w:t>
      </w:r>
      <w:r w:rsidR="006A74B1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6A74B1">
        <w:rPr>
          <w:rFonts w:cs="Times New Roman"/>
          <w:szCs w:val="22"/>
          <w:lang w:val="de-AT"/>
        </w:rPr>
        <w:t>Mentha</w:t>
      </w:r>
      <w:proofErr w:type="spellEnd"/>
    </w:p>
    <w:p w14:paraId="2CBF73BE" w14:textId="34505490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Barbiere di </w:t>
      </w:r>
      <w:proofErr w:type="spellStart"/>
      <w:r w:rsidRPr="000D3659">
        <w:rPr>
          <w:rFonts w:cs="Times New Roman"/>
          <w:i/>
          <w:szCs w:val="22"/>
          <w:lang w:val="de-AT"/>
        </w:rPr>
        <w:t>Siviglia</w:t>
      </w:r>
      <w:proofErr w:type="spellEnd"/>
      <w:r w:rsidRPr="000D3659">
        <w:rPr>
          <w:rFonts w:cs="Times New Roman"/>
          <w:szCs w:val="22"/>
          <w:lang w:val="de-AT"/>
        </w:rPr>
        <w:t>, Theater Augsburg</w:t>
      </w:r>
      <w:r w:rsidR="006A74B1">
        <w:rPr>
          <w:rFonts w:cs="Times New Roman"/>
          <w:szCs w:val="22"/>
          <w:lang w:val="de-AT"/>
        </w:rPr>
        <w:t xml:space="preserve">, Regie Adriana </w:t>
      </w:r>
      <w:proofErr w:type="spellStart"/>
      <w:r w:rsidR="006A74B1">
        <w:rPr>
          <w:rFonts w:cs="Times New Roman"/>
          <w:szCs w:val="22"/>
          <w:lang w:val="de-AT"/>
        </w:rPr>
        <w:t>Altaras</w:t>
      </w:r>
      <w:proofErr w:type="spellEnd"/>
    </w:p>
    <w:p w14:paraId="47C7FD3D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Danny oder die Fasanenjagd</w:t>
      </w:r>
      <w:r w:rsidRPr="000D3659">
        <w:rPr>
          <w:rFonts w:cs="Times New Roman"/>
          <w:szCs w:val="22"/>
          <w:lang w:val="de-AT"/>
        </w:rPr>
        <w:t>, Renaissancetheater Wien</w:t>
      </w:r>
    </w:p>
    <w:p w14:paraId="5E4AF65C" w14:textId="6D4DD371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2007</w:t>
      </w:r>
      <w:r w:rsidRPr="000D3659">
        <w:rPr>
          <w:rFonts w:cs="Times New Roman"/>
          <w:szCs w:val="22"/>
          <w:lang w:val="de-AT"/>
        </w:rPr>
        <w:tab/>
        <w:t>Bühne und Kostüme</w:t>
      </w:r>
      <w:r w:rsidRPr="000D3659">
        <w:rPr>
          <w:rFonts w:cs="Times New Roman"/>
          <w:color w:val="000000"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color w:val="000000"/>
          <w:szCs w:val="22"/>
          <w:lang w:val="de-AT"/>
        </w:rPr>
        <w:t>Cosi</w:t>
      </w:r>
      <w:proofErr w:type="spellEnd"/>
      <w:r w:rsidRPr="000D3659">
        <w:rPr>
          <w:rFonts w:cs="Times New Roman"/>
          <w:i/>
          <w:color w:val="000000"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color w:val="000000"/>
          <w:szCs w:val="22"/>
          <w:lang w:val="de-AT"/>
        </w:rPr>
        <w:t>fan</w:t>
      </w:r>
      <w:proofErr w:type="spellEnd"/>
      <w:r w:rsidRPr="000D3659">
        <w:rPr>
          <w:rFonts w:cs="Times New Roman"/>
          <w:i/>
          <w:color w:val="000000"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color w:val="000000"/>
          <w:szCs w:val="22"/>
          <w:lang w:val="de-AT"/>
        </w:rPr>
        <w:t>tutte</w:t>
      </w:r>
      <w:proofErr w:type="spellEnd"/>
      <w:r w:rsidRPr="000D3659">
        <w:rPr>
          <w:rFonts w:cs="Times New Roman"/>
          <w:color w:val="000000"/>
          <w:szCs w:val="22"/>
          <w:lang w:val="de-AT"/>
        </w:rPr>
        <w:t>, Prinzregententheater München</w:t>
      </w:r>
      <w:r w:rsidR="006A74B1">
        <w:rPr>
          <w:rFonts w:cs="Times New Roman"/>
          <w:color w:val="000000"/>
          <w:szCs w:val="22"/>
          <w:lang w:val="de-AT"/>
        </w:rPr>
        <w:t xml:space="preserve">, Regie Tatjana </w:t>
      </w:r>
      <w:proofErr w:type="spellStart"/>
      <w:r w:rsidR="006A74B1">
        <w:rPr>
          <w:rFonts w:cs="Times New Roman"/>
          <w:color w:val="000000"/>
          <w:szCs w:val="22"/>
          <w:lang w:val="de-AT"/>
        </w:rPr>
        <w:t>Gürbaca</w:t>
      </w:r>
      <w:proofErr w:type="spellEnd"/>
    </w:p>
    <w:p w14:paraId="7CDA0228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China </w:t>
      </w:r>
      <w:proofErr w:type="spellStart"/>
      <w:r w:rsidRPr="000D3659">
        <w:rPr>
          <w:rFonts w:cs="Times New Roman"/>
          <w:i/>
          <w:szCs w:val="22"/>
          <w:lang w:val="de-AT"/>
        </w:rPr>
        <w:t>Shipping</w:t>
      </w:r>
      <w:proofErr w:type="spellEnd"/>
      <w:r w:rsidRPr="000D3659">
        <w:rPr>
          <w:rFonts w:cs="Times New Roman"/>
          <w:szCs w:val="22"/>
          <w:lang w:val="de-AT"/>
        </w:rPr>
        <w:t xml:space="preserve">, Theater an der </w:t>
      </w:r>
      <w:proofErr w:type="spellStart"/>
      <w:r w:rsidRPr="000D3659">
        <w:rPr>
          <w:rFonts w:cs="Times New Roman"/>
          <w:szCs w:val="22"/>
          <w:lang w:val="de-AT"/>
        </w:rPr>
        <w:t>Gumpendorferstraße</w:t>
      </w:r>
      <w:proofErr w:type="spellEnd"/>
      <w:r w:rsidRPr="000D3659">
        <w:rPr>
          <w:rFonts w:cs="Times New Roman"/>
          <w:szCs w:val="22"/>
          <w:lang w:val="de-AT"/>
        </w:rPr>
        <w:t xml:space="preserve"> Wien</w:t>
      </w:r>
    </w:p>
    <w:p w14:paraId="5291B775" w14:textId="21CF8CB9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Orfeo </w:t>
      </w:r>
      <w:proofErr w:type="spellStart"/>
      <w:r w:rsidRPr="000D3659">
        <w:rPr>
          <w:rFonts w:cs="Times New Roman"/>
          <w:i/>
          <w:szCs w:val="22"/>
          <w:lang w:val="de-AT"/>
        </w:rPr>
        <w:t>ed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szCs w:val="22"/>
          <w:lang w:val="de-AT"/>
        </w:rPr>
        <w:t>Euridice</w:t>
      </w:r>
      <w:proofErr w:type="spellEnd"/>
      <w:r w:rsidRPr="000D3659">
        <w:rPr>
          <w:rFonts w:cs="Times New Roman"/>
          <w:szCs w:val="22"/>
          <w:lang w:val="de-AT"/>
        </w:rPr>
        <w:t>, Musikfestival Steyr</w:t>
      </w:r>
      <w:r w:rsidR="006A74B1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6A74B1">
        <w:rPr>
          <w:rFonts w:cs="Times New Roman"/>
          <w:szCs w:val="22"/>
          <w:lang w:val="de-AT"/>
        </w:rPr>
        <w:t>Mentha</w:t>
      </w:r>
      <w:proofErr w:type="spellEnd"/>
    </w:p>
    <w:p w14:paraId="3B37F851" w14:textId="12CC60ED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lastRenderedPageBreak/>
        <w:tab/>
        <w:t xml:space="preserve">Kostüme </w:t>
      </w:r>
      <w:r w:rsidRPr="006A74B1">
        <w:rPr>
          <w:rFonts w:cs="Times New Roman"/>
          <w:i/>
          <w:szCs w:val="22"/>
          <w:lang w:val="de-AT"/>
        </w:rPr>
        <w:t>Idomeneo</w:t>
      </w:r>
      <w:r w:rsidRPr="000D3659">
        <w:rPr>
          <w:rFonts w:cs="Times New Roman"/>
          <w:szCs w:val="22"/>
          <w:lang w:val="de-AT"/>
        </w:rPr>
        <w:t xml:space="preserve">, </w:t>
      </w:r>
      <w:proofErr w:type="spellStart"/>
      <w:r w:rsidRPr="000D3659">
        <w:rPr>
          <w:rFonts w:cs="Times New Roman"/>
          <w:szCs w:val="22"/>
          <w:lang w:val="de-AT"/>
        </w:rPr>
        <w:t>Lucerne</w:t>
      </w:r>
      <w:proofErr w:type="spellEnd"/>
      <w:r w:rsidRPr="000D3659">
        <w:rPr>
          <w:rFonts w:cs="Times New Roman"/>
          <w:szCs w:val="22"/>
          <w:lang w:val="de-AT"/>
        </w:rPr>
        <w:t xml:space="preserve"> Festival</w:t>
      </w:r>
      <w:r w:rsidR="006A74B1">
        <w:rPr>
          <w:rFonts w:cs="Times New Roman"/>
          <w:szCs w:val="22"/>
          <w:lang w:val="de-AT"/>
        </w:rPr>
        <w:t>, R</w:t>
      </w:r>
      <w:r w:rsidR="00C76886">
        <w:rPr>
          <w:rFonts w:cs="Times New Roman"/>
          <w:szCs w:val="22"/>
          <w:lang w:val="de-AT"/>
        </w:rPr>
        <w:t>egie</w:t>
      </w:r>
      <w:r w:rsidR="006A74B1">
        <w:rPr>
          <w:rFonts w:cs="Times New Roman"/>
          <w:szCs w:val="22"/>
          <w:lang w:val="de-AT"/>
        </w:rPr>
        <w:t xml:space="preserve"> Olivier </w:t>
      </w:r>
      <w:proofErr w:type="spellStart"/>
      <w:r w:rsidR="006A74B1">
        <w:rPr>
          <w:rFonts w:cs="Times New Roman"/>
          <w:szCs w:val="22"/>
          <w:lang w:val="de-AT"/>
        </w:rPr>
        <w:t>Tambosi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6D3E1C15" w14:textId="1B5C98B3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2006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Soliman</w:t>
      </w:r>
      <w:r w:rsidRPr="000D3659">
        <w:rPr>
          <w:rFonts w:cs="Times New Roman"/>
          <w:szCs w:val="22"/>
          <w:lang w:val="de-AT"/>
        </w:rPr>
        <w:t xml:space="preserve"> und </w:t>
      </w:r>
      <w:proofErr w:type="spellStart"/>
      <w:r w:rsidRPr="000D3659">
        <w:rPr>
          <w:rFonts w:cs="Times New Roman"/>
          <w:i/>
          <w:szCs w:val="22"/>
          <w:lang w:val="de-AT"/>
        </w:rPr>
        <w:t>Zaide</w:t>
      </w:r>
      <w:proofErr w:type="spellEnd"/>
      <w:r w:rsidRPr="000D3659">
        <w:rPr>
          <w:rFonts w:cs="Times New Roman"/>
          <w:szCs w:val="22"/>
          <w:lang w:val="de-AT"/>
        </w:rPr>
        <w:t xml:space="preserve"> Luzerner Theater</w:t>
      </w:r>
      <w:r w:rsidR="006A74B1">
        <w:rPr>
          <w:rFonts w:cs="Times New Roman"/>
          <w:szCs w:val="22"/>
          <w:lang w:val="de-AT"/>
        </w:rPr>
        <w:t xml:space="preserve">, </w:t>
      </w:r>
      <w:r w:rsidR="006A74B1">
        <w:rPr>
          <w:rFonts w:cs="Times New Roman"/>
          <w:color w:val="000000"/>
          <w:szCs w:val="22"/>
          <w:lang w:val="de-AT"/>
        </w:rPr>
        <w:t xml:space="preserve">Regie Tatjana </w:t>
      </w:r>
      <w:proofErr w:type="spellStart"/>
      <w:r w:rsidR="006A74B1">
        <w:rPr>
          <w:rFonts w:cs="Times New Roman"/>
          <w:color w:val="000000"/>
          <w:szCs w:val="22"/>
          <w:lang w:val="de-AT"/>
        </w:rPr>
        <w:t>Gürbaca</w:t>
      </w:r>
      <w:proofErr w:type="spellEnd"/>
    </w:p>
    <w:p w14:paraId="02C8379C" w14:textId="3F1C3A6A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proofErr w:type="spellStart"/>
      <w:r w:rsidRPr="000D3659">
        <w:rPr>
          <w:rFonts w:cs="Times New Roman"/>
          <w:i/>
          <w:szCs w:val="22"/>
          <w:lang w:val="de-AT"/>
        </w:rPr>
        <w:t>Alte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Freunde</w:t>
      </w:r>
      <w:r w:rsidRPr="000D3659">
        <w:rPr>
          <w:rFonts w:cs="Times New Roman"/>
          <w:szCs w:val="22"/>
          <w:lang w:val="de-AT"/>
        </w:rPr>
        <w:t>, Renaissancetheater Berlin</w:t>
      </w:r>
      <w:r w:rsidR="006A74B1">
        <w:rPr>
          <w:rFonts w:cs="Times New Roman"/>
          <w:szCs w:val="22"/>
          <w:lang w:val="de-AT"/>
        </w:rPr>
        <w:t xml:space="preserve">, Regie Dietmar </w:t>
      </w:r>
      <w:proofErr w:type="spellStart"/>
      <w:r w:rsidR="006A74B1">
        <w:rPr>
          <w:rFonts w:cs="Times New Roman"/>
          <w:szCs w:val="22"/>
          <w:lang w:val="de-AT"/>
        </w:rPr>
        <w:t>Pflegerl</w:t>
      </w:r>
      <w:proofErr w:type="spellEnd"/>
    </w:p>
    <w:p w14:paraId="560A1764" w14:textId="24D078F2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Le </w:t>
      </w:r>
      <w:proofErr w:type="spellStart"/>
      <w:r w:rsidRPr="000D3659">
        <w:rPr>
          <w:rFonts w:cs="Times New Roman"/>
          <w:i/>
          <w:szCs w:val="22"/>
          <w:lang w:val="de-AT"/>
        </w:rPr>
        <w:t>nozze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di Figaro</w:t>
      </w:r>
      <w:r w:rsidRPr="000D3659">
        <w:rPr>
          <w:rFonts w:cs="Times New Roman"/>
          <w:szCs w:val="22"/>
          <w:lang w:val="de-AT"/>
        </w:rPr>
        <w:t>, Staatsoper Novosibirsk</w:t>
      </w:r>
      <w:r w:rsidR="006A74B1">
        <w:rPr>
          <w:rFonts w:cs="Times New Roman"/>
          <w:szCs w:val="22"/>
          <w:lang w:val="de-AT"/>
        </w:rPr>
        <w:t xml:space="preserve">, </w:t>
      </w:r>
      <w:r w:rsidR="006A74B1">
        <w:rPr>
          <w:rFonts w:cs="Times New Roman"/>
          <w:color w:val="000000"/>
          <w:szCs w:val="22"/>
          <w:lang w:val="de-AT"/>
        </w:rPr>
        <w:t xml:space="preserve">Regie Tatjana </w:t>
      </w:r>
      <w:proofErr w:type="spellStart"/>
      <w:r w:rsidR="006A74B1">
        <w:rPr>
          <w:rFonts w:cs="Times New Roman"/>
          <w:color w:val="000000"/>
          <w:szCs w:val="22"/>
          <w:lang w:val="de-AT"/>
        </w:rPr>
        <w:t>Gürbaca</w:t>
      </w:r>
      <w:proofErr w:type="spellEnd"/>
    </w:p>
    <w:p w14:paraId="5C302840" w14:textId="407571C8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</w:t>
      </w:r>
      <w:r w:rsidRPr="000D3659">
        <w:rPr>
          <w:rFonts w:cs="Times New Roman"/>
          <w:i/>
          <w:szCs w:val="22"/>
          <w:lang w:val="de-AT"/>
        </w:rPr>
        <w:t>Land des Lächelns</w:t>
      </w:r>
      <w:r w:rsidRPr="000D3659">
        <w:rPr>
          <w:rFonts w:cs="Times New Roman"/>
          <w:szCs w:val="22"/>
          <w:lang w:val="de-AT"/>
        </w:rPr>
        <w:t>, Luzerner Theater</w:t>
      </w:r>
      <w:r w:rsidR="006A74B1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6A74B1">
        <w:rPr>
          <w:rFonts w:cs="Times New Roman"/>
          <w:szCs w:val="22"/>
          <w:lang w:val="de-AT"/>
        </w:rPr>
        <w:t>Mentha</w:t>
      </w:r>
      <w:proofErr w:type="spellEnd"/>
      <w:r w:rsidR="006A74B1">
        <w:rPr>
          <w:rFonts w:cs="Times New Roman"/>
          <w:szCs w:val="22"/>
          <w:lang w:val="de-AT"/>
        </w:rPr>
        <w:t xml:space="preserve"> </w:t>
      </w:r>
    </w:p>
    <w:p w14:paraId="3E8516B0" w14:textId="003F0BC0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2005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Manhattan Medea</w:t>
      </w:r>
      <w:r w:rsidRPr="000D3659">
        <w:rPr>
          <w:rFonts w:cs="Times New Roman"/>
          <w:szCs w:val="22"/>
          <w:lang w:val="de-AT"/>
        </w:rPr>
        <w:t>, Volkstheater Wien</w:t>
      </w:r>
      <w:r w:rsidR="006A74B1">
        <w:rPr>
          <w:rFonts w:cs="Times New Roman"/>
          <w:szCs w:val="22"/>
          <w:lang w:val="de-AT"/>
        </w:rPr>
        <w:t xml:space="preserve">, Regie Dana </w:t>
      </w:r>
      <w:proofErr w:type="spellStart"/>
      <w:r w:rsidR="006A74B1">
        <w:rPr>
          <w:rFonts w:cs="Times New Roman"/>
          <w:szCs w:val="22"/>
          <w:lang w:val="de-AT"/>
        </w:rPr>
        <w:t>Csapo</w:t>
      </w:r>
      <w:proofErr w:type="spellEnd"/>
    </w:p>
    <w:p w14:paraId="12C425F2" w14:textId="5067434F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Eine Nacht in Venedig</w:t>
      </w:r>
      <w:r w:rsidRPr="000D3659">
        <w:rPr>
          <w:rFonts w:cs="Times New Roman"/>
          <w:szCs w:val="22"/>
          <w:lang w:val="de-AT"/>
        </w:rPr>
        <w:t>, Luzerner Theater</w:t>
      </w:r>
      <w:r w:rsidR="006A74B1">
        <w:rPr>
          <w:rFonts w:cs="Times New Roman"/>
          <w:szCs w:val="22"/>
          <w:lang w:val="de-AT"/>
        </w:rPr>
        <w:t xml:space="preserve">, </w:t>
      </w:r>
      <w:proofErr w:type="spellStart"/>
      <w:r w:rsidR="006A74B1">
        <w:rPr>
          <w:rFonts w:cs="Times New Roman"/>
          <w:szCs w:val="22"/>
          <w:lang w:val="de-AT"/>
        </w:rPr>
        <w:t>Reige</w:t>
      </w:r>
      <w:proofErr w:type="spellEnd"/>
      <w:r w:rsidR="006A74B1">
        <w:rPr>
          <w:rFonts w:cs="Times New Roman"/>
          <w:szCs w:val="22"/>
          <w:lang w:val="de-AT"/>
        </w:rPr>
        <w:t xml:space="preserve"> Adi </w:t>
      </w:r>
      <w:proofErr w:type="spellStart"/>
      <w:r w:rsidR="006A74B1">
        <w:rPr>
          <w:rFonts w:cs="Times New Roman"/>
          <w:szCs w:val="22"/>
          <w:lang w:val="de-AT"/>
        </w:rPr>
        <w:t>Hirschal</w:t>
      </w:r>
      <w:proofErr w:type="spellEnd"/>
    </w:p>
    <w:p w14:paraId="09F07DBF" w14:textId="2AE88798" w:rsidR="00364FB4" w:rsidRPr="000D3659" w:rsidRDefault="00364FB4" w:rsidP="006A74B1">
      <w:pPr>
        <w:pStyle w:val="BodyText2"/>
        <w:ind w:left="1134" w:hanging="1134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2004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proofErr w:type="spellStart"/>
      <w:r w:rsidRPr="000D3659">
        <w:rPr>
          <w:rFonts w:cs="Times New Roman"/>
          <w:i/>
          <w:szCs w:val="22"/>
          <w:lang w:val="de-AT"/>
        </w:rPr>
        <w:t>Cavalleria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szCs w:val="22"/>
          <w:lang w:val="de-AT"/>
        </w:rPr>
        <w:t>Rusticana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/I </w:t>
      </w:r>
      <w:proofErr w:type="spellStart"/>
      <w:r w:rsidRPr="000D3659">
        <w:rPr>
          <w:rFonts w:cs="Times New Roman"/>
          <w:i/>
          <w:szCs w:val="22"/>
          <w:lang w:val="de-AT"/>
        </w:rPr>
        <w:t>Pagliacci</w:t>
      </w:r>
      <w:proofErr w:type="spellEnd"/>
      <w:r w:rsidRPr="000D3659">
        <w:rPr>
          <w:rFonts w:cs="Times New Roman"/>
          <w:szCs w:val="22"/>
          <w:lang w:val="de-AT"/>
        </w:rPr>
        <w:t>, Theater Regensburg</w:t>
      </w:r>
      <w:r w:rsidR="006A74B1">
        <w:rPr>
          <w:rFonts w:cs="Times New Roman"/>
          <w:szCs w:val="22"/>
          <w:lang w:val="de-AT"/>
        </w:rPr>
        <w:t>,</w:t>
      </w:r>
      <w:r w:rsidR="00446798">
        <w:rPr>
          <w:rFonts w:cs="Times New Roman"/>
          <w:szCs w:val="22"/>
          <w:lang w:val="de-AT"/>
        </w:rPr>
        <w:t xml:space="preserve"> </w:t>
      </w:r>
      <w:r w:rsidR="006A74B1">
        <w:rPr>
          <w:rFonts w:cs="Times New Roman"/>
          <w:color w:val="000000"/>
          <w:szCs w:val="22"/>
          <w:lang w:val="de-AT"/>
        </w:rPr>
        <w:t xml:space="preserve">Regie Tatjana </w:t>
      </w:r>
      <w:proofErr w:type="spellStart"/>
      <w:r w:rsidR="006A74B1">
        <w:rPr>
          <w:rFonts w:cs="Times New Roman"/>
          <w:color w:val="000000"/>
          <w:szCs w:val="22"/>
          <w:lang w:val="de-AT"/>
        </w:rPr>
        <w:t>Gürbaca</w:t>
      </w:r>
      <w:proofErr w:type="spellEnd"/>
    </w:p>
    <w:p w14:paraId="6A14D124" w14:textId="2D06825A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proofErr w:type="spellStart"/>
      <w:r w:rsidRPr="000D3659">
        <w:rPr>
          <w:rFonts w:cs="Times New Roman"/>
          <w:i/>
          <w:szCs w:val="22"/>
          <w:lang w:val="de-AT"/>
        </w:rPr>
        <w:t>Cosi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szCs w:val="22"/>
          <w:lang w:val="de-AT"/>
        </w:rPr>
        <w:t>fan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i/>
          <w:szCs w:val="22"/>
          <w:lang w:val="de-AT"/>
        </w:rPr>
        <w:t>tutte</w:t>
      </w:r>
      <w:proofErr w:type="spellEnd"/>
      <w:r w:rsidRPr="000D3659">
        <w:rPr>
          <w:rFonts w:cs="Times New Roman"/>
          <w:szCs w:val="22"/>
          <w:lang w:val="de-AT"/>
        </w:rPr>
        <w:t>, Luzerner Theater</w:t>
      </w:r>
      <w:r w:rsidR="00090694">
        <w:rPr>
          <w:rFonts w:cs="Times New Roman"/>
          <w:szCs w:val="22"/>
          <w:lang w:val="de-AT"/>
        </w:rPr>
        <w:t xml:space="preserve">, </w:t>
      </w:r>
      <w:r w:rsidR="00090694">
        <w:rPr>
          <w:rFonts w:cs="Times New Roman"/>
          <w:color w:val="000000"/>
          <w:szCs w:val="22"/>
          <w:lang w:val="de-AT"/>
        </w:rPr>
        <w:t xml:space="preserve">Regie Tatjana </w:t>
      </w:r>
      <w:proofErr w:type="spellStart"/>
      <w:r w:rsidR="00090694">
        <w:rPr>
          <w:rFonts w:cs="Times New Roman"/>
          <w:color w:val="000000"/>
          <w:szCs w:val="22"/>
          <w:lang w:val="de-AT"/>
        </w:rPr>
        <w:t>Gürbaca</w:t>
      </w:r>
      <w:proofErr w:type="spellEnd"/>
    </w:p>
    <w:p w14:paraId="3BA83A3B" w14:textId="66546C3F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Der Raub der Sabinerinnen</w:t>
      </w:r>
      <w:r w:rsidRPr="000D3659">
        <w:rPr>
          <w:rFonts w:cs="Times New Roman"/>
          <w:szCs w:val="22"/>
          <w:lang w:val="de-AT"/>
        </w:rPr>
        <w:t>, Theater Regensburg</w:t>
      </w:r>
      <w:r w:rsidR="00090694">
        <w:rPr>
          <w:rFonts w:cs="Times New Roman"/>
          <w:szCs w:val="22"/>
          <w:lang w:val="de-AT"/>
        </w:rPr>
        <w:t>, Regie Michael Bleiziffer</w:t>
      </w:r>
    </w:p>
    <w:p w14:paraId="3FCEAF58" w14:textId="6361857E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2003 </w:t>
      </w: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 xml:space="preserve">Il </w:t>
      </w:r>
      <w:proofErr w:type="spellStart"/>
      <w:r w:rsidRPr="000D3659">
        <w:rPr>
          <w:rFonts w:cs="Times New Roman"/>
          <w:i/>
          <w:szCs w:val="22"/>
          <w:lang w:val="de-AT"/>
        </w:rPr>
        <w:t>Turco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in Italia</w:t>
      </w:r>
      <w:r w:rsidRPr="000D3659">
        <w:rPr>
          <w:rFonts w:cs="Times New Roman"/>
          <w:szCs w:val="22"/>
          <w:lang w:val="de-AT"/>
        </w:rPr>
        <w:t>, Volksoper Wien</w:t>
      </w:r>
      <w:r w:rsidR="00090694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090694">
        <w:rPr>
          <w:rFonts w:cs="Times New Roman"/>
          <w:szCs w:val="22"/>
          <w:lang w:val="de-AT"/>
        </w:rPr>
        <w:t>Mentha</w:t>
      </w:r>
      <w:proofErr w:type="spellEnd"/>
    </w:p>
    <w:p w14:paraId="77298880" w14:textId="63AF5DF0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Quartett, </w:t>
      </w:r>
      <w:r w:rsidRPr="000D3659">
        <w:rPr>
          <w:rFonts w:cs="Times New Roman"/>
          <w:szCs w:val="22"/>
          <w:lang w:val="de-AT"/>
        </w:rPr>
        <w:t>Volkstheater Wien</w:t>
      </w:r>
      <w:r w:rsidR="00090694">
        <w:rPr>
          <w:rFonts w:cs="Times New Roman"/>
          <w:szCs w:val="22"/>
          <w:lang w:val="de-AT"/>
        </w:rPr>
        <w:t xml:space="preserve">, Regie Dana </w:t>
      </w:r>
      <w:proofErr w:type="spellStart"/>
      <w:r w:rsidR="00090694">
        <w:rPr>
          <w:rFonts w:cs="Times New Roman"/>
          <w:szCs w:val="22"/>
          <w:lang w:val="de-AT"/>
        </w:rPr>
        <w:t>Csapo</w:t>
      </w:r>
      <w:proofErr w:type="spellEnd"/>
    </w:p>
    <w:p w14:paraId="0F6685EC" w14:textId="2D77A015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Hamlet</w:t>
      </w:r>
      <w:r w:rsidRPr="000D3659">
        <w:rPr>
          <w:rFonts w:cs="Times New Roman"/>
          <w:szCs w:val="22"/>
          <w:lang w:val="de-AT"/>
        </w:rPr>
        <w:t>, Theater Regensburg</w:t>
      </w:r>
      <w:r w:rsidR="00090694">
        <w:rPr>
          <w:rFonts w:cs="Times New Roman"/>
          <w:szCs w:val="22"/>
          <w:lang w:val="de-AT"/>
        </w:rPr>
        <w:t>, Regie Michael Bleiziffer</w:t>
      </w:r>
    </w:p>
    <w:p w14:paraId="6B2C661B" w14:textId="6F15A0DE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2002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Macbeth</w:t>
      </w:r>
      <w:r w:rsidRPr="000D3659">
        <w:rPr>
          <w:rFonts w:cs="Times New Roman"/>
          <w:szCs w:val="22"/>
          <w:lang w:val="de-AT"/>
        </w:rPr>
        <w:t>, Schauspielhaus Wien</w:t>
      </w:r>
      <w:r w:rsidR="00090694">
        <w:rPr>
          <w:rFonts w:cs="Times New Roman"/>
          <w:szCs w:val="22"/>
          <w:lang w:val="de-AT"/>
        </w:rPr>
        <w:t xml:space="preserve">, Regie Barrie </w:t>
      </w:r>
      <w:proofErr w:type="spellStart"/>
      <w:r w:rsidR="00090694">
        <w:rPr>
          <w:rFonts w:cs="Times New Roman"/>
          <w:szCs w:val="22"/>
          <w:lang w:val="de-AT"/>
        </w:rPr>
        <w:t>Kosky</w:t>
      </w:r>
      <w:proofErr w:type="spellEnd"/>
    </w:p>
    <w:p w14:paraId="2155FC91" w14:textId="3455D24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 xml:space="preserve">Il </w:t>
      </w:r>
      <w:proofErr w:type="spellStart"/>
      <w:r w:rsidRPr="000D3659">
        <w:rPr>
          <w:rFonts w:cs="Times New Roman"/>
          <w:i/>
          <w:szCs w:val="22"/>
          <w:lang w:val="de-AT"/>
        </w:rPr>
        <w:t>Prigioniero</w:t>
      </w:r>
      <w:proofErr w:type="spellEnd"/>
      <w:r w:rsidRPr="000D3659">
        <w:rPr>
          <w:rFonts w:cs="Times New Roman"/>
          <w:szCs w:val="22"/>
          <w:lang w:val="de-AT"/>
        </w:rPr>
        <w:t>, Volksoper Wien</w:t>
      </w:r>
      <w:r w:rsidR="00090694">
        <w:rPr>
          <w:rFonts w:cs="Times New Roman"/>
          <w:szCs w:val="22"/>
          <w:lang w:val="de-AT"/>
        </w:rPr>
        <w:t xml:space="preserve">, </w:t>
      </w:r>
      <w:r w:rsidR="00090694">
        <w:rPr>
          <w:rFonts w:cs="Times New Roman"/>
          <w:color w:val="000000"/>
          <w:szCs w:val="22"/>
          <w:lang w:val="de-AT"/>
        </w:rPr>
        <w:t xml:space="preserve">Regie Tatjana </w:t>
      </w:r>
      <w:proofErr w:type="spellStart"/>
      <w:r w:rsidR="00090694">
        <w:rPr>
          <w:rFonts w:cs="Times New Roman"/>
          <w:color w:val="000000"/>
          <w:szCs w:val="22"/>
          <w:lang w:val="de-AT"/>
        </w:rPr>
        <w:t>Gürbaca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7AC709BC" w14:textId="387F9B49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2001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Oberon</w:t>
      </w:r>
      <w:r w:rsidRPr="000D3659">
        <w:rPr>
          <w:rFonts w:cs="Times New Roman"/>
          <w:szCs w:val="22"/>
          <w:lang w:val="de-AT"/>
        </w:rPr>
        <w:t>, Theater Regensburg</w:t>
      </w:r>
      <w:r w:rsidR="00090694">
        <w:rPr>
          <w:rFonts w:cs="Times New Roman"/>
          <w:szCs w:val="22"/>
          <w:lang w:val="de-AT"/>
        </w:rPr>
        <w:t xml:space="preserve">, Regie Stefan </w:t>
      </w:r>
      <w:r w:rsidR="00934CBB">
        <w:rPr>
          <w:rFonts w:cs="Times New Roman"/>
          <w:szCs w:val="22"/>
          <w:lang w:val="de-AT"/>
        </w:rPr>
        <w:t>Maurer</w:t>
      </w:r>
      <w:r w:rsidRPr="000D3659">
        <w:rPr>
          <w:rFonts w:cs="Times New Roman"/>
          <w:szCs w:val="22"/>
          <w:lang w:val="de-AT"/>
        </w:rPr>
        <w:t xml:space="preserve"> </w:t>
      </w:r>
    </w:p>
    <w:p w14:paraId="40CD60F1" w14:textId="118B47DF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proofErr w:type="spellStart"/>
      <w:r w:rsidRPr="000D3659">
        <w:rPr>
          <w:rFonts w:cs="Times New Roman"/>
          <w:i/>
          <w:szCs w:val="22"/>
          <w:lang w:val="de-AT"/>
        </w:rPr>
        <w:t>Norway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Today</w:t>
      </w:r>
      <w:r w:rsidRPr="000D3659">
        <w:rPr>
          <w:rFonts w:cs="Times New Roman"/>
          <w:szCs w:val="22"/>
          <w:lang w:val="de-AT"/>
        </w:rPr>
        <w:t>, Theater Regensburg</w:t>
      </w:r>
      <w:r w:rsidR="00934CBB">
        <w:rPr>
          <w:rFonts w:cs="Times New Roman"/>
          <w:szCs w:val="22"/>
          <w:lang w:val="de-AT"/>
        </w:rPr>
        <w:t xml:space="preserve">, Regie Dana </w:t>
      </w:r>
      <w:proofErr w:type="spellStart"/>
      <w:r w:rsidR="00934CBB">
        <w:rPr>
          <w:rFonts w:cs="Times New Roman"/>
          <w:szCs w:val="22"/>
          <w:lang w:val="de-AT"/>
        </w:rPr>
        <w:t>Csapo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220CC9E8" w14:textId="5AC01FD3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Der Bettelstudent</w:t>
      </w:r>
      <w:r w:rsidRPr="000D3659">
        <w:rPr>
          <w:rFonts w:cs="Times New Roman"/>
          <w:szCs w:val="22"/>
          <w:lang w:val="de-AT"/>
        </w:rPr>
        <w:t>, Volksoper Wien</w:t>
      </w:r>
      <w:r w:rsidR="00934CBB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934CBB">
        <w:rPr>
          <w:rFonts w:cs="Times New Roman"/>
          <w:szCs w:val="22"/>
          <w:lang w:val="de-AT"/>
        </w:rPr>
        <w:t>Mentha</w:t>
      </w:r>
      <w:proofErr w:type="spellEnd"/>
    </w:p>
    <w:p w14:paraId="5FAA8047" w14:textId="1C19C98C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Die Generalin</w:t>
      </w:r>
      <w:r w:rsidRPr="000D3659">
        <w:rPr>
          <w:rFonts w:cs="Times New Roman"/>
          <w:szCs w:val="22"/>
          <w:lang w:val="de-AT"/>
        </w:rPr>
        <w:t>, Volksoper Wien</w:t>
      </w:r>
      <w:r w:rsidR="00934CBB">
        <w:rPr>
          <w:rFonts w:cs="Times New Roman"/>
          <w:szCs w:val="22"/>
          <w:lang w:val="de-AT"/>
        </w:rPr>
        <w:t xml:space="preserve">, Regie Emilio </w:t>
      </w:r>
      <w:proofErr w:type="spellStart"/>
      <w:r w:rsidR="00934CBB">
        <w:rPr>
          <w:rFonts w:cs="Times New Roman"/>
          <w:szCs w:val="22"/>
          <w:lang w:val="de-AT"/>
        </w:rPr>
        <w:t>Sagi</w:t>
      </w:r>
      <w:proofErr w:type="spellEnd"/>
    </w:p>
    <w:p w14:paraId="2B080A12" w14:textId="2ADFF8BD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Königin von Saba</w:t>
      </w:r>
      <w:r w:rsidRPr="000D3659">
        <w:rPr>
          <w:rFonts w:cs="Times New Roman"/>
          <w:szCs w:val="22"/>
          <w:lang w:val="de-AT"/>
        </w:rPr>
        <w:t>, Nationaltheater Mannheim</w:t>
      </w:r>
      <w:r w:rsidR="00934CBB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934CBB">
        <w:rPr>
          <w:rFonts w:cs="Times New Roman"/>
          <w:szCs w:val="22"/>
          <w:lang w:val="de-AT"/>
        </w:rPr>
        <w:t>Mentha</w:t>
      </w:r>
      <w:proofErr w:type="spellEnd"/>
    </w:p>
    <w:p w14:paraId="6E772C0E" w14:textId="2AB88E16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2000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Medea</w:t>
      </w:r>
      <w:r w:rsidRPr="000D3659">
        <w:rPr>
          <w:rFonts w:cs="Times New Roman"/>
          <w:szCs w:val="22"/>
          <w:lang w:val="de-AT"/>
        </w:rPr>
        <w:t>, Theater Regensburg</w:t>
      </w:r>
      <w:r w:rsidR="00934CBB">
        <w:rPr>
          <w:rFonts w:cs="Times New Roman"/>
          <w:szCs w:val="22"/>
          <w:lang w:val="de-AT"/>
        </w:rPr>
        <w:t>, Regie Michael Bleiziffer</w:t>
      </w:r>
    </w:p>
    <w:p w14:paraId="6CE1F4EB" w14:textId="4907F42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Blaubart</w:t>
      </w:r>
      <w:r w:rsidRPr="000D3659">
        <w:rPr>
          <w:rFonts w:cs="Times New Roman"/>
          <w:szCs w:val="22"/>
          <w:lang w:val="de-AT"/>
        </w:rPr>
        <w:t>, Volksoper Wien</w:t>
      </w:r>
      <w:r w:rsidR="00934CBB">
        <w:rPr>
          <w:rFonts w:cs="Times New Roman"/>
          <w:szCs w:val="22"/>
          <w:lang w:val="de-AT"/>
        </w:rPr>
        <w:t xml:space="preserve">, Regie Dominique </w:t>
      </w:r>
      <w:proofErr w:type="spellStart"/>
      <w:r w:rsidR="00934CBB">
        <w:rPr>
          <w:rFonts w:cs="Times New Roman"/>
          <w:szCs w:val="22"/>
          <w:lang w:val="de-AT"/>
        </w:rPr>
        <w:t>Mentha</w:t>
      </w:r>
      <w:proofErr w:type="spellEnd"/>
    </w:p>
    <w:p w14:paraId="337DC180" w14:textId="40EC4610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Die Entführung aus dem Serail</w:t>
      </w:r>
      <w:r w:rsidRPr="000D3659">
        <w:rPr>
          <w:rFonts w:cs="Times New Roman"/>
          <w:szCs w:val="22"/>
          <w:lang w:val="de-AT"/>
        </w:rPr>
        <w:t>, Volksoper Wien</w:t>
      </w:r>
      <w:r w:rsidR="00934CBB">
        <w:rPr>
          <w:rFonts w:cs="Times New Roman"/>
          <w:szCs w:val="22"/>
          <w:lang w:val="de-AT"/>
        </w:rPr>
        <w:t xml:space="preserve">, Regie Markus </w:t>
      </w:r>
      <w:proofErr w:type="spellStart"/>
      <w:r w:rsidR="00934CBB">
        <w:rPr>
          <w:rFonts w:cs="Times New Roman"/>
          <w:szCs w:val="22"/>
          <w:lang w:val="de-AT"/>
        </w:rPr>
        <w:t>Imhoof</w:t>
      </w:r>
      <w:proofErr w:type="spellEnd"/>
    </w:p>
    <w:p w14:paraId="7A751527" w14:textId="14A1BB1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1999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Liebe </w:t>
      </w:r>
      <w:r w:rsidR="00446798">
        <w:rPr>
          <w:rFonts w:cs="Times New Roman"/>
          <w:i/>
          <w:szCs w:val="22"/>
          <w:lang w:val="de-AT"/>
        </w:rPr>
        <w:t>&amp;</w:t>
      </w:r>
      <w:r w:rsidRPr="000D3659">
        <w:rPr>
          <w:rFonts w:cs="Times New Roman"/>
          <w:i/>
          <w:szCs w:val="22"/>
          <w:lang w:val="de-AT"/>
        </w:rPr>
        <w:t xml:space="preserve"> Magie in Mamas Küche</w:t>
      </w:r>
      <w:r w:rsidRPr="000D3659">
        <w:rPr>
          <w:rFonts w:cs="Times New Roman"/>
          <w:szCs w:val="22"/>
          <w:lang w:val="de-AT"/>
        </w:rPr>
        <w:t>, Theater Regensburg</w:t>
      </w:r>
      <w:r w:rsidR="00934CBB">
        <w:rPr>
          <w:rFonts w:cs="Times New Roman"/>
          <w:szCs w:val="22"/>
          <w:lang w:val="de-AT"/>
        </w:rPr>
        <w:t>,</w:t>
      </w:r>
      <w:r w:rsidR="00446798">
        <w:rPr>
          <w:rFonts w:cs="Times New Roman"/>
          <w:szCs w:val="22"/>
          <w:lang w:val="de-AT"/>
        </w:rPr>
        <w:t xml:space="preserve"> </w:t>
      </w:r>
      <w:r w:rsidR="00934CBB">
        <w:rPr>
          <w:rFonts w:cs="Times New Roman"/>
          <w:szCs w:val="22"/>
          <w:lang w:val="de-AT"/>
        </w:rPr>
        <w:t>Regie Michael Bleiziffer</w:t>
      </w:r>
    </w:p>
    <w:p w14:paraId="78B96835" w14:textId="01E92BA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 xml:space="preserve">Lucia di </w:t>
      </w:r>
      <w:proofErr w:type="spellStart"/>
      <w:r w:rsidRPr="000D3659">
        <w:rPr>
          <w:rFonts w:cs="Times New Roman"/>
          <w:i/>
          <w:szCs w:val="22"/>
          <w:lang w:val="de-AT"/>
        </w:rPr>
        <w:t>Lammermoor</w:t>
      </w:r>
      <w:proofErr w:type="spellEnd"/>
      <w:r w:rsidRPr="000D3659">
        <w:rPr>
          <w:rFonts w:cs="Times New Roman"/>
          <w:szCs w:val="22"/>
          <w:lang w:val="de-AT"/>
        </w:rPr>
        <w:t>, Staatstheater Darmstadt</w:t>
      </w:r>
      <w:r w:rsidR="00934CBB">
        <w:rPr>
          <w:rFonts w:cs="Times New Roman"/>
          <w:szCs w:val="22"/>
          <w:lang w:val="de-AT"/>
        </w:rPr>
        <w:t xml:space="preserve">, Regie Markus </w:t>
      </w:r>
      <w:proofErr w:type="spellStart"/>
      <w:r w:rsidR="00934CBB">
        <w:rPr>
          <w:rFonts w:cs="Times New Roman"/>
          <w:szCs w:val="22"/>
          <w:lang w:val="de-AT"/>
        </w:rPr>
        <w:t>Imhoof</w:t>
      </w:r>
      <w:proofErr w:type="spellEnd"/>
    </w:p>
    <w:p w14:paraId="7BDFC0F2" w14:textId="20E3EE54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Kostüme </w:t>
      </w:r>
      <w:r w:rsidRPr="000D3659">
        <w:rPr>
          <w:rFonts w:cs="Times New Roman"/>
          <w:i/>
          <w:szCs w:val="22"/>
          <w:lang w:val="de-AT"/>
        </w:rPr>
        <w:t>Die Vögel</w:t>
      </w:r>
      <w:r w:rsidRPr="000D3659">
        <w:rPr>
          <w:rFonts w:cs="Times New Roman"/>
          <w:szCs w:val="22"/>
          <w:lang w:val="de-AT"/>
        </w:rPr>
        <w:t>, Volksoper Wien</w:t>
      </w:r>
      <w:r w:rsidR="00934CBB">
        <w:rPr>
          <w:rFonts w:cs="Times New Roman"/>
          <w:szCs w:val="22"/>
          <w:lang w:val="de-AT"/>
        </w:rPr>
        <w:t xml:space="preserve">, Regie Claes </w:t>
      </w:r>
      <w:proofErr w:type="spellStart"/>
      <w:r w:rsidR="00934CBB">
        <w:rPr>
          <w:rFonts w:cs="Times New Roman"/>
          <w:szCs w:val="22"/>
          <w:lang w:val="de-AT"/>
        </w:rPr>
        <w:t>Fellboom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51FA0251" w14:textId="39EBD932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1998 </w:t>
      </w:r>
      <w:r w:rsidRPr="000D3659">
        <w:rPr>
          <w:rFonts w:cs="Times New Roman"/>
          <w:szCs w:val="22"/>
          <w:lang w:val="de-AT"/>
        </w:rPr>
        <w:tab/>
        <w:t xml:space="preserve">Bühne und Kostüme Tanztheater </w:t>
      </w:r>
      <w:r w:rsidRPr="000D3659">
        <w:rPr>
          <w:rFonts w:cs="Times New Roman"/>
          <w:i/>
          <w:szCs w:val="22"/>
          <w:lang w:val="de-AT"/>
        </w:rPr>
        <w:t>Am Weg</w:t>
      </w:r>
      <w:r w:rsidRPr="000D3659">
        <w:rPr>
          <w:rFonts w:cs="Times New Roman"/>
          <w:szCs w:val="22"/>
          <w:lang w:val="de-AT"/>
        </w:rPr>
        <w:t>, Tiroler Landestheater Innsbruck</w:t>
      </w:r>
      <w:r w:rsidR="006444D6">
        <w:rPr>
          <w:rFonts w:cs="Times New Roman"/>
          <w:szCs w:val="22"/>
          <w:lang w:val="de-AT"/>
        </w:rPr>
        <w:t xml:space="preserve">, </w:t>
      </w:r>
      <w:proofErr w:type="spellStart"/>
      <w:r w:rsidR="006444D6">
        <w:rPr>
          <w:rFonts w:cs="Times New Roman"/>
          <w:szCs w:val="22"/>
          <w:lang w:val="de-AT"/>
        </w:rPr>
        <w:t>Darrel</w:t>
      </w:r>
      <w:proofErr w:type="spellEnd"/>
      <w:r w:rsidR="006444D6">
        <w:rPr>
          <w:rFonts w:cs="Times New Roman"/>
          <w:szCs w:val="22"/>
          <w:lang w:val="de-AT"/>
        </w:rPr>
        <w:t xml:space="preserve"> Toulon</w:t>
      </w:r>
    </w:p>
    <w:p w14:paraId="7F37C7BF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Herzog Blaubarts Burg</w:t>
      </w:r>
      <w:r w:rsidRPr="000D3659">
        <w:rPr>
          <w:rFonts w:cs="Times New Roman"/>
          <w:szCs w:val="22"/>
          <w:lang w:val="de-AT"/>
        </w:rPr>
        <w:t xml:space="preserve"> und </w:t>
      </w:r>
      <w:r w:rsidRPr="000D3659">
        <w:rPr>
          <w:rFonts w:cs="Times New Roman"/>
          <w:i/>
          <w:szCs w:val="22"/>
          <w:lang w:val="de-AT"/>
        </w:rPr>
        <w:t>Der Zwerg</w:t>
      </w:r>
      <w:r w:rsidRPr="000D3659">
        <w:rPr>
          <w:rFonts w:cs="Times New Roman"/>
          <w:szCs w:val="22"/>
          <w:lang w:val="de-AT"/>
        </w:rPr>
        <w:t>, Stadttheater Bern</w:t>
      </w:r>
    </w:p>
    <w:p w14:paraId="632B9F2E" w14:textId="0FF793AA" w:rsidR="00934CBB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1997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Ein Kranich im Schnee</w:t>
      </w:r>
      <w:r w:rsidRPr="000D3659">
        <w:rPr>
          <w:rFonts w:cs="Times New Roman"/>
          <w:szCs w:val="22"/>
          <w:lang w:val="de-AT"/>
        </w:rPr>
        <w:t>, Tiroler Landestheater Innsbruck</w:t>
      </w:r>
      <w:r w:rsidR="006444D6">
        <w:rPr>
          <w:rFonts w:cs="Times New Roman"/>
          <w:szCs w:val="22"/>
          <w:lang w:val="de-AT"/>
        </w:rPr>
        <w:t xml:space="preserve">, </w:t>
      </w:r>
      <w:r w:rsidR="00934CBB">
        <w:rPr>
          <w:rFonts w:cs="Times New Roman"/>
          <w:szCs w:val="22"/>
          <w:lang w:val="de-AT"/>
        </w:rPr>
        <w:t xml:space="preserve">Regie Dietmar </w:t>
      </w:r>
      <w:proofErr w:type="spellStart"/>
      <w:r w:rsidR="00934CBB">
        <w:rPr>
          <w:rFonts w:cs="Times New Roman"/>
          <w:szCs w:val="22"/>
          <w:lang w:val="de-AT"/>
        </w:rPr>
        <w:t>Zerwes</w:t>
      </w:r>
      <w:proofErr w:type="spellEnd"/>
    </w:p>
    <w:p w14:paraId="2F1FA55D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1995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Der Boxer, </w:t>
      </w:r>
      <w:r w:rsidRPr="000D3659">
        <w:rPr>
          <w:rFonts w:cs="Times New Roman"/>
          <w:szCs w:val="22"/>
          <w:lang w:val="de-AT"/>
        </w:rPr>
        <w:t>Altes Schlachthaus</w:t>
      </w:r>
      <w:r w:rsidRPr="000D3659">
        <w:rPr>
          <w:rFonts w:cs="Times New Roman"/>
          <w:i/>
          <w:szCs w:val="22"/>
          <w:lang w:val="de-AT"/>
        </w:rPr>
        <w:t xml:space="preserve"> </w:t>
      </w:r>
      <w:r w:rsidRPr="000D3659">
        <w:rPr>
          <w:rFonts w:cs="Times New Roman"/>
          <w:szCs w:val="22"/>
          <w:lang w:val="de-AT"/>
        </w:rPr>
        <w:t>Stadttheater Bern</w:t>
      </w:r>
    </w:p>
    <w:p w14:paraId="6C179C47" w14:textId="77777777" w:rsidR="00364FB4" w:rsidRPr="000D3659" w:rsidRDefault="00364FB4" w:rsidP="00944D47">
      <w:pPr>
        <w:pStyle w:val="BodyText2"/>
        <w:jc w:val="left"/>
        <w:rPr>
          <w:rFonts w:cs="Times New Roman"/>
          <w:i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1993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proofErr w:type="spellStart"/>
      <w:r w:rsidRPr="000D3659">
        <w:rPr>
          <w:rFonts w:cs="Times New Roman"/>
          <w:i/>
          <w:szCs w:val="22"/>
          <w:lang w:val="de-AT"/>
        </w:rPr>
        <w:t>Plutos</w:t>
      </w:r>
      <w:proofErr w:type="spellEnd"/>
      <w:r w:rsidRPr="000D3659">
        <w:rPr>
          <w:rFonts w:cs="Times New Roman"/>
          <w:szCs w:val="22"/>
          <w:lang w:val="de-AT"/>
        </w:rPr>
        <w:t xml:space="preserve"> mit Ferruccio </w:t>
      </w:r>
      <w:proofErr w:type="spellStart"/>
      <w:r w:rsidRPr="000D3659">
        <w:rPr>
          <w:rFonts w:cs="Times New Roman"/>
          <w:szCs w:val="22"/>
          <w:lang w:val="de-AT"/>
        </w:rPr>
        <w:t>Cainero</w:t>
      </w:r>
      <w:proofErr w:type="spellEnd"/>
      <w:r w:rsidRPr="000D3659">
        <w:rPr>
          <w:rFonts w:cs="Times New Roman"/>
          <w:szCs w:val="22"/>
          <w:lang w:val="de-AT"/>
        </w:rPr>
        <w:t xml:space="preserve"> und </w:t>
      </w:r>
      <w:r w:rsidRPr="000D3659">
        <w:rPr>
          <w:rFonts w:cs="Times New Roman"/>
          <w:i/>
          <w:szCs w:val="22"/>
          <w:lang w:val="de-AT"/>
        </w:rPr>
        <w:t>Der König von Wien</w:t>
      </w:r>
    </w:p>
    <w:p w14:paraId="60D3322C" w14:textId="055BC5F2" w:rsidR="00364FB4" w:rsidRPr="000D3659" w:rsidRDefault="00A2462A" w:rsidP="00A2462A">
      <w:pPr>
        <w:pStyle w:val="BodyText2"/>
        <w:jc w:val="left"/>
        <w:rPr>
          <w:rFonts w:cs="Times New Roman"/>
          <w:szCs w:val="22"/>
          <w:lang w:val="de-AT"/>
        </w:rPr>
      </w:pPr>
      <w:r>
        <w:rPr>
          <w:rFonts w:cs="Times New Roman"/>
          <w:szCs w:val="22"/>
          <w:lang w:val="de-AT"/>
        </w:rPr>
        <w:tab/>
      </w:r>
      <w:r w:rsidR="00364FB4" w:rsidRPr="000D3659">
        <w:rPr>
          <w:rFonts w:cs="Times New Roman"/>
          <w:szCs w:val="22"/>
          <w:lang w:val="de-AT"/>
        </w:rPr>
        <w:t xml:space="preserve">Filmausstattung </w:t>
      </w:r>
      <w:r w:rsidR="00364FB4" w:rsidRPr="000D3659">
        <w:rPr>
          <w:rFonts w:cs="Times New Roman"/>
          <w:i/>
          <w:szCs w:val="22"/>
          <w:lang w:val="de-AT"/>
        </w:rPr>
        <w:t xml:space="preserve">2x die ganze Wahrheit, Propheten im eigenen Land, </w:t>
      </w:r>
      <w:r w:rsidR="00364FB4" w:rsidRPr="000D3659">
        <w:rPr>
          <w:rFonts w:cs="Times New Roman"/>
          <w:szCs w:val="22"/>
          <w:lang w:val="de-AT"/>
        </w:rPr>
        <w:t>Bern</w:t>
      </w:r>
      <w:r w:rsidR="00364FB4" w:rsidRPr="000D3659">
        <w:rPr>
          <w:rFonts w:cs="Times New Roman"/>
          <w:i/>
          <w:szCs w:val="22"/>
          <w:lang w:val="de-AT"/>
        </w:rPr>
        <w:t xml:space="preserve"> </w:t>
      </w:r>
    </w:p>
    <w:p w14:paraId="2138AEDB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1991 </w:t>
      </w:r>
      <w:r w:rsidRPr="000D3659">
        <w:rPr>
          <w:rFonts w:cs="Times New Roman"/>
          <w:szCs w:val="22"/>
          <w:lang w:val="de-AT"/>
        </w:rPr>
        <w:tab/>
        <w:t xml:space="preserve">Mitarbeit Projekt </w:t>
      </w:r>
      <w:r w:rsidRPr="000D3659">
        <w:rPr>
          <w:rFonts w:cs="Times New Roman"/>
          <w:i/>
          <w:szCs w:val="22"/>
          <w:lang w:val="de-AT"/>
        </w:rPr>
        <w:t>Feuer und Licht</w:t>
      </w:r>
      <w:r w:rsidRPr="000D3659">
        <w:rPr>
          <w:rFonts w:cs="Times New Roman"/>
          <w:szCs w:val="22"/>
          <w:lang w:val="de-AT"/>
        </w:rPr>
        <w:t>, Bellinzona</w:t>
      </w:r>
    </w:p>
    <w:p w14:paraId="1698DE7A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1990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Der Fall</w:t>
      </w:r>
      <w:r w:rsidRPr="000D3659">
        <w:rPr>
          <w:rFonts w:cs="Times New Roman"/>
          <w:szCs w:val="22"/>
          <w:lang w:val="de-AT"/>
        </w:rPr>
        <w:t>, Dampfzentrale Bern</w:t>
      </w:r>
    </w:p>
    <w:p w14:paraId="019BBCC6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1989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proofErr w:type="spellStart"/>
      <w:proofErr w:type="gramStart"/>
      <w:r w:rsidRPr="000D3659">
        <w:rPr>
          <w:rFonts w:cs="Times New Roman"/>
          <w:i/>
          <w:szCs w:val="22"/>
          <w:lang w:val="de-AT"/>
        </w:rPr>
        <w:t>Wirrwahr</w:t>
      </w:r>
      <w:proofErr w:type="spellEnd"/>
      <w:r w:rsidRPr="000D3659">
        <w:rPr>
          <w:rFonts w:cs="Times New Roman"/>
          <w:szCs w:val="22"/>
          <w:lang w:val="de-AT"/>
        </w:rPr>
        <w:t xml:space="preserve">  mit</w:t>
      </w:r>
      <w:proofErr w:type="gramEnd"/>
      <w:r w:rsidRPr="000D3659">
        <w:rPr>
          <w:rFonts w:cs="Times New Roman"/>
          <w:szCs w:val="22"/>
          <w:lang w:val="de-AT"/>
        </w:rPr>
        <w:t xml:space="preserve"> Massimo </w:t>
      </w:r>
      <w:proofErr w:type="spellStart"/>
      <w:r w:rsidRPr="000D3659">
        <w:rPr>
          <w:rFonts w:cs="Times New Roman"/>
          <w:szCs w:val="22"/>
          <w:lang w:val="de-AT"/>
        </w:rPr>
        <w:t>Rocchi</w:t>
      </w:r>
      <w:proofErr w:type="spellEnd"/>
      <w:r w:rsidRPr="000D3659">
        <w:rPr>
          <w:rFonts w:cs="Times New Roman"/>
          <w:szCs w:val="22"/>
          <w:lang w:val="de-AT"/>
        </w:rPr>
        <w:t>, Stadttheater Bern</w:t>
      </w:r>
    </w:p>
    <w:p w14:paraId="4EA5B239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1988 </w:t>
      </w:r>
      <w:r w:rsidRPr="000D3659">
        <w:rPr>
          <w:rFonts w:cs="Times New Roman"/>
          <w:szCs w:val="22"/>
          <w:lang w:val="de-AT"/>
        </w:rPr>
        <w:tab/>
        <w:t xml:space="preserve">Bühne und Kostüme Zirkustheater Massimo </w:t>
      </w:r>
      <w:proofErr w:type="spellStart"/>
      <w:r w:rsidRPr="000D3659">
        <w:rPr>
          <w:rFonts w:cs="Times New Roman"/>
          <w:szCs w:val="22"/>
          <w:lang w:val="de-AT"/>
        </w:rPr>
        <w:t>Rocchi</w:t>
      </w:r>
      <w:proofErr w:type="spellEnd"/>
    </w:p>
    <w:p w14:paraId="45B31AB0" w14:textId="7777777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Mitarbeit Ausstattung </w:t>
      </w:r>
      <w:r w:rsidRPr="000D3659">
        <w:rPr>
          <w:rFonts w:cs="Times New Roman"/>
          <w:i/>
          <w:szCs w:val="22"/>
          <w:lang w:val="de-AT"/>
        </w:rPr>
        <w:t>Die schwarze Spinne</w:t>
      </w:r>
      <w:r w:rsidRPr="000D3659">
        <w:rPr>
          <w:rFonts w:cs="Times New Roman"/>
          <w:szCs w:val="22"/>
          <w:lang w:val="de-AT"/>
        </w:rPr>
        <w:t xml:space="preserve">, Freilichtbühne </w:t>
      </w:r>
      <w:proofErr w:type="spellStart"/>
      <w:r w:rsidRPr="000D3659">
        <w:rPr>
          <w:rFonts w:cs="Times New Roman"/>
          <w:szCs w:val="22"/>
          <w:lang w:val="de-AT"/>
        </w:rPr>
        <w:t>Trachselwald</w:t>
      </w:r>
      <w:proofErr w:type="spellEnd"/>
    </w:p>
    <w:p w14:paraId="0313990C" w14:textId="1851921A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Orgie, </w:t>
      </w:r>
      <w:r w:rsidRPr="000D3659">
        <w:rPr>
          <w:rFonts w:cs="Times New Roman"/>
          <w:szCs w:val="22"/>
          <w:lang w:val="de-AT"/>
        </w:rPr>
        <w:t>Dampfzentrale Bern</w:t>
      </w:r>
      <w:r w:rsidR="00934CBB">
        <w:rPr>
          <w:rFonts w:cs="Times New Roman"/>
          <w:szCs w:val="22"/>
          <w:lang w:val="de-AT"/>
        </w:rPr>
        <w:t>,</w:t>
      </w:r>
      <w:r w:rsidR="003A2ADB">
        <w:rPr>
          <w:rFonts w:cs="Times New Roman"/>
          <w:szCs w:val="22"/>
          <w:lang w:val="de-AT"/>
        </w:rPr>
        <w:t xml:space="preserve"> </w:t>
      </w:r>
      <w:r w:rsidR="00934CBB">
        <w:rPr>
          <w:rFonts w:cs="Times New Roman"/>
          <w:szCs w:val="22"/>
          <w:lang w:val="de-AT"/>
        </w:rPr>
        <w:t xml:space="preserve">Regie Jaroslav </w:t>
      </w:r>
      <w:proofErr w:type="spellStart"/>
      <w:r w:rsidR="00934CBB">
        <w:rPr>
          <w:rFonts w:cs="Times New Roman"/>
          <w:szCs w:val="22"/>
          <w:lang w:val="de-AT"/>
        </w:rPr>
        <w:t>Gillar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</w:p>
    <w:p w14:paraId="21E3234C" w14:textId="718AF857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>Tagträumer</w:t>
      </w:r>
      <w:r w:rsidRPr="000D3659">
        <w:rPr>
          <w:rFonts w:cs="Times New Roman"/>
          <w:szCs w:val="22"/>
          <w:lang w:val="de-AT"/>
        </w:rPr>
        <w:t>, Theater im Zentrum Wien</w:t>
      </w:r>
      <w:r w:rsidR="003A2ADB">
        <w:rPr>
          <w:rFonts w:cs="Times New Roman"/>
          <w:szCs w:val="22"/>
          <w:lang w:val="de-AT"/>
        </w:rPr>
        <w:t xml:space="preserve">, </w:t>
      </w:r>
      <w:r w:rsidR="00934CBB">
        <w:rPr>
          <w:rFonts w:cs="Times New Roman"/>
          <w:szCs w:val="22"/>
          <w:lang w:val="de-AT"/>
        </w:rPr>
        <w:t xml:space="preserve">Regie Jaroslav </w:t>
      </w:r>
      <w:proofErr w:type="spellStart"/>
      <w:r w:rsidR="00934CBB">
        <w:rPr>
          <w:rFonts w:cs="Times New Roman"/>
          <w:szCs w:val="22"/>
          <w:lang w:val="de-AT"/>
        </w:rPr>
        <w:t>Gillar</w:t>
      </w:r>
      <w:proofErr w:type="spellEnd"/>
    </w:p>
    <w:p w14:paraId="21CDEE75" w14:textId="5C801913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1985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r w:rsidRPr="000D3659">
        <w:rPr>
          <w:rFonts w:cs="Times New Roman"/>
          <w:i/>
          <w:szCs w:val="22"/>
          <w:lang w:val="de-AT"/>
        </w:rPr>
        <w:t xml:space="preserve">Le </w:t>
      </w:r>
      <w:proofErr w:type="spellStart"/>
      <w:r w:rsidRPr="000D3659">
        <w:rPr>
          <w:rFonts w:cs="Times New Roman"/>
          <w:i/>
          <w:szCs w:val="22"/>
          <w:lang w:val="de-AT"/>
        </w:rPr>
        <w:t>Renard</w:t>
      </w:r>
      <w:proofErr w:type="spellEnd"/>
      <w:r w:rsidRPr="000D3659">
        <w:rPr>
          <w:rFonts w:cs="Times New Roman"/>
          <w:i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Altes Schlachthaus Bern</w:t>
      </w:r>
      <w:r w:rsidR="00934CBB">
        <w:rPr>
          <w:rFonts w:cs="Times New Roman"/>
          <w:szCs w:val="22"/>
          <w:lang w:val="de-AT"/>
        </w:rPr>
        <w:t>, Regie Ingrid Erb</w:t>
      </w:r>
    </w:p>
    <w:p w14:paraId="7441D2CC" w14:textId="455917FE" w:rsidR="00364FB4" w:rsidRPr="000D3659" w:rsidRDefault="00364FB4" w:rsidP="00944D47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1984 </w:t>
      </w:r>
      <w:r w:rsidRPr="000D3659">
        <w:rPr>
          <w:rFonts w:cs="Times New Roman"/>
          <w:szCs w:val="22"/>
          <w:lang w:val="de-AT"/>
        </w:rPr>
        <w:tab/>
        <w:t xml:space="preserve">Bühne und Kostüme </w:t>
      </w:r>
      <w:proofErr w:type="spellStart"/>
      <w:r w:rsidRPr="000D3659">
        <w:rPr>
          <w:rFonts w:cs="Times New Roman"/>
          <w:i/>
          <w:szCs w:val="22"/>
          <w:lang w:val="de-AT"/>
        </w:rPr>
        <w:t>L’histoire</w:t>
      </w:r>
      <w:proofErr w:type="spellEnd"/>
      <w:r w:rsidRPr="000D3659">
        <w:rPr>
          <w:rFonts w:cs="Times New Roman"/>
          <w:i/>
          <w:szCs w:val="22"/>
          <w:lang w:val="de-AT"/>
        </w:rPr>
        <w:t xml:space="preserve"> du Soldat</w:t>
      </w:r>
      <w:r w:rsidRPr="000D3659">
        <w:rPr>
          <w:rFonts w:cs="Times New Roman"/>
          <w:szCs w:val="22"/>
          <w:lang w:val="de-AT"/>
        </w:rPr>
        <w:t>, Altes Schlachthaus Bern</w:t>
      </w:r>
      <w:r w:rsidR="00934CBB">
        <w:rPr>
          <w:rFonts w:cs="Times New Roman"/>
          <w:szCs w:val="22"/>
          <w:lang w:val="de-AT"/>
        </w:rPr>
        <w:t xml:space="preserve">, Regie Georges </w:t>
      </w:r>
      <w:proofErr w:type="spellStart"/>
      <w:r w:rsidR="00934CBB">
        <w:rPr>
          <w:rFonts w:cs="Times New Roman"/>
          <w:szCs w:val="22"/>
          <w:lang w:val="de-AT"/>
        </w:rPr>
        <w:t>Delnon</w:t>
      </w:r>
      <w:proofErr w:type="spellEnd"/>
    </w:p>
    <w:p w14:paraId="79CEFF97" w14:textId="77777777" w:rsidR="00141959" w:rsidRPr="000D3659" w:rsidRDefault="00141959" w:rsidP="00141959">
      <w:pPr>
        <w:pStyle w:val="Heading2"/>
        <w:rPr>
          <w:lang w:val="de-AT"/>
        </w:rPr>
      </w:pPr>
      <w:r w:rsidRPr="00A61B7E">
        <w:t>Architektur</w:t>
      </w:r>
      <w:r w:rsidRPr="000D3659">
        <w:rPr>
          <w:lang w:val="de-AT"/>
        </w:rPr>
        <w:t xml:space="preserve"> </w:t>
      </w:r>
    </w:p>
    <w:p w14:paraId="15303E5E" w14:textId="77777777" w:rsidR="00141959" w:rsidRDefault="00141959" w:rsidP="00141959">
      <w:pPr>
        <w:pStyle w:val="BodyText2"/>
        <w:rPr>
          <w:lang w:val="de-AT"/>
        </w:rPr>
      </w:pPr>
      <w:r>
        <w:rPr>
          <w:lang w:val="de-AT"/>
        </w:rPr>
        <w:t>2019</w:t>
      </w:r>
      <w:r>
        <w:rPr>
          <w:lang w:val="de-AT"/>
        </w:rPr>
        <w:tab/>
      </w:r>
      <w:r w:rsidRPr="003A2ADB">
        <w:t>Außenraumgestaltung</w:t>
      </w:r>
      <w:r>
        <w:rPr>
          <w:lang w:val="de-AT"/>
        </w:rPr>
        <w:t xml:space="preserve"> Mehrfamilienhaus Lerberstraße, Bern</w:t>
      </w:r>
    </w:p>
    <w:p w14:paraId="76D54F06" w14:textId="77777777" w:rsidR="00141959" w:rsidRPr="000D3659" w:rsidRDefault="00141959" w:rsidP="00141959">
      <w:pPr>
        <w:pStyle w:val="BodyText2"/>
        <w:ind w:left="1134" w:hanging="1134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2015</w:t>
      </w:r>
      <w:r w:rsidRPr="000D3659">
        <w:rPr>
          <w:rFonts w:cs="Times New Roman"/>
          <w:szCs w:val="22"/>
          <w:lang w:val="de-AT"/>
        </w:rPr>
        <w:tab/>
        <w:t xml:space="preserve">Rauminszenierung </w:t>
      </w:r>
      <w:proofErr w:type="spellStart"/>
      <w:r w:rsidRPr="000D3659">
        <w:rPr>
          <w:rFonts w:cs="Times New Roman"/>
          <w:i/>
          <w:szCs w:val="22"/>
          <w:lang w:val="de-AT"/>
        </w:rPr>
        <w:t>Periakten</w:t>
      </w:r>
      <w:proofErr w:type="spellEnd"/>
      <w:r w:rsidRPr="000D3659">
        <w:rPr>
          <w:rFonts w:cs="Times New Roman"/>
          <w:szCs w:val="22"/>
          <w:lang w:val="de-AT"/>
        </w:rPr>
        <w:t xml:space="preserve"> Ausstellungsraum Firma </w:t>
      </w:r>
      <w:proofErr w:type="spellStart"/>
      <w:r w:rsidRPr="000D3659">
        <w:rPr>
          <w:rFonts w:cs="Times New Roman"/>
          <w:szCs w:val="22"/>
          <w:lang w:val="de-AT"/>
        </w:rPr>
        <w:t>Woborsky</w:t>
      </w:r>
      <w:proofErr w:type="spellEnd"/>
      <w:r>
        <w:rPr>
          <w:rFonts w:cs="Times New Roman"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Wien</w:t>
      </w:r>
    </w:p>
    <w:p w14:paraId="70457FD4" w14:textId="77777777" w:rsidR="00141959" w:rsidRPr="000D3659" w:rsidRDefault="00141959" w:rsidP="00141959">
      <w:pPr>
        <w:pStyle w:val="BodyText2"/>
        <w:ind w:left="1134" w:hanging="1134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</w:r>
      <w:r>
        <w:rPr>
          <w:rFonts w:cs="Times New Roman"/>
          <w:szCs w:val="22"/>
          <w:lang w:val="de-AT"/>
        </w:rPr>
        <w:t>T</w:t>
      </w:r>
      <w:r w:rsidRPr="000D3659">
        <w:rPr>
          <w:rFonts w:cs="Times New Roman"/>
          <w:szCs w:val="22"/>
          <w:lang w:val="de-AT"/>
        </w:rPr>
        <w:t xml:space="preserve">reppenanlage </w:t>
      </w:r>
      <w:r>
        <w:rPr>
          <w:rFonts w:cs="Times New Roman"/>
          <w:szCs w:val="22"/>
          <w:lang w:val="de-AT"/>
        </w:rPr>
        <w:t>Mehrfamilienhaus</w:t>
      </w:r>
      <w:r w:rsidRPr="000D3659">
        <w:rPr>
          <w:rFonts w:cs="Times New Roman"/>
          <w:szCs w:val="22"/>
          <w:lang w:val="de-AT"/>
        </w:rPr>
        <w:t xml:space="preserve"> Lerberstraße</w:t>
      </w:r>
      <w:r>
        <w:rPr>
          <w:rFonts w:cs="Times New Roman"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Bern</w:t>
      </w:r>
      <w:r w:rsidRPr="000D3659">
        <w:rPr>
          <w:rFonts w:cs="Times New Roman"/>
          <w:szCs w:val="22"/>
          <w:lang w:val="de-AT"/>
        </w:rPr>
        <w:tab/>
      </w:r>
    </w:p>
    <w:p w14:paraId="3545E286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2013</w:t>
      </w:r>
      <w:r w:rsidRPr="000D3659">
        <w:rPr>
          <w:rFonts w:cs="Times New Roman"/>
          <w:szCs w:val="22"/>
          <w:lang w:val="de-AT"/>
        </w:rPr>
        <w:tab/>
        <w:t xml:space="preserve">Umbau Sommerhaus </w:t>
      </w:r>
      <w:r w:rsidRPr="009A375B">
        <w:rPr>
          <w:rFonts w:cs="Times New Roman"/>
          <w:szCs w:val="22"/>
          <w:lang w:val="de-AT"/>
        </w:rPr>
        <w:t xml:space="preserve">Esplanade </w:t>
      </w:r>
      <w:proofErr w:type="spellStart"/>
      <w:r w:rsidRPr="009A375B">
        <w:rPr>
          <w:rFonts w:cs="Times New Roman"/>
          <w:szCs w:val="22"/>
          <w:lang w:val="de-AT"/>
        </w:rPr>
        <w:t>Verrières</w:t>
      </w:r>
      <w:proofErr w:type="spellEnd"/>
      <w:r>
        <w:rPr>
          <w:rFonts w:cs="Times New Roman"/>
          <w:i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Champmartin, Schweiz</w:t>
      </w:r>
    </w:p>
    <w:p w14:paraId="551007EB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2012</w:t>
      </w:r>
      <w:r w:rsidRPr="000D3659">
        <w:rPr>
          <w:rFonts w:cs="Times New Roman"/>
          <w:szCs w:val="22"/>
          <w:lang w:val="de-AT"/>
        </w:rPr>
        <w:tab/>
        <w:t xml:space="preserve">Umbau Redaktion </w:t>
      </w:r>
      <w:r w:rsidRPr="00CB65B6">
        <w:rPr>
          <w:rFonts w:cs="Times New Roman"/>
          <w:szCs w:val="22"/>
          <w:lang w:val="de-AT"/>
        </w:rPr>
        <w:t>Stadtspionin,</w:t>
      </w:r>
      <w:r w:rsidRPr="000D3659">
        <w:rPr>
          <w:rFonts w:cs="Times New Roman"/>
          <w:szCs w:val="22"/>
          <w:lang w:val="de-AT"/>
        </w:rPr>
        <w:t xml:space="preserve"> Wien</w:t>
      </w:r>
    </w:p>
    <w:p w14:paraId="630CA905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2010</w:t>
      </w:r>
      <w:r w:rsidRPr="000D3659">
        <w:rPr>
          <w:rFonts w:cs="Times New Roman"/>
          <w:szCs w:val="22"/>
          <w:lang w:val="de-AT"/>
        </w:rPr>
        <w:tab/>
        <w:t xml:space="preserve">Umbau </w:t>
      </w:r>
      <w:r w:rsidRPr="009A375B">
        <w:rPr>
          <w:rFonts w:cs="Times New Roman"/>
          <w:szCs w:val="22"/>
          <w:lang w:val="de-AT"/>
        </w:rPr>
        <w:t xml:space="preserve">Villa </w:t>
      </w:r>
      <w:proofErr w:type="spellStart"/>
      <w:r w:rsidRPr="009A375B">
        <w:rPr>
          <w:rFonts w:cs="Times New Roman"/>
          <w:szCs w:val="22"/>
          <w:lang w:val="de-AT"/>
        </w:rPr>
        <w:t>Valencin</w:t>
      </w:r>
      <w:proofErr w:type="spellEnd"/>
      <w:r>
        <w:rPr>
          <w:rFonts w:cs="Times New Roman"/>
          <w:i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Lyon</w:t>
      </w:r>
    </w:p>
    <w:p w14:paraId="77BD1F2C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2009</w:t>
      </w:r>
      <w:r w:rsidRPr="000D3659">
        <w:rPr>
          <w:rFonts w:cs="Times New Roman"/>
          <w:szCs w:val="22"/>
          <w:lang w:val="de-AT"/>
        </w:rPr>
        <w:tab/>
        <w:t>Machbarkeitsstudie Wohnhaus</w:t>
      </w:r>
      <w:r>
        <w:rPr>
          <w:rFonts w:cs="Times New Roman"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szCs w:val="22"/>
          <w:lang w:val="de-AT"/>
        </w:rPr>
        <w:t>Neulengbach</w:t>
      </w:r>
      <w:proofErr w:type="spellEnd"/>
      <w:r w:rsidRPr="000D3659">
        <w:rPr>
          <w:rFonts w:cs="Times New Roman"/>
          <w:szCs w:val="22"/>
          <w:lang w:val="de-AT"/>
        </w:rPr>
        <w:t xml:space="preserve"> </w:t>
      </w:r>
      <w:r>
        <w:rPr>
          <w:rFonts w:cs="Times New Roman"/>
          <w:szCs w:val="22"/>
          <w:lang w:val="de-AT"/>
        </w:rPr>
        <w:t>bei Wien</w:t>
      </w:r>
    </w:p>
    <w:p w14:paraId="2D61CC94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2007</w:t>
      </w:r>
      <w:r w:rsidRPr="000D3659">
        <w:rPr>
          <w:rFonts w:cs="Times New Roman"/>
          <w:szCs w:val="22"/>
          <w:lang w:val="de-AT"/>
        </w:rPr>
        <w:tab/>
        <w:t>Lichtwand Seminarzentrum</w:t>
      </w:r>
      <w:r w:rsidRPr="000D3659">
        <w:rPr>
          <w:rFonts w:cs="Times New Roman"/>
          <w:i/>
          <w:szCs w:val="22"/>
          <w:lang w:val="de-AT"/>
        </w:rPr>
        <w:t xml:space="preserve"> </w:t>
      </w:r>
      <w:proofErr w:type="spellStart"/>
      <w:r w:rsidRPr="00CB65B6">
        <w:rPr>
          <w:rFonts w:cs="Times New Roman"/>
          <w:szCs w:val="22"/>
          <w:lang w:val="de-AT"/>
        </w:rPr>
        <w:t>Kontiki</w:t>
      </w:r>
      <w:proofErr w:type="spellEnd"/>
      <w:r>
        <w:rPr>
          <w:rFonts w:cs="Times New Roman"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Wien</w:t>
      </w:r>
    </w:p>
    <w:p w14:paraId="1BF20B55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2003</w:t>
      </w:r>
      <w:r w:rsidRPr="000D3659">
        <w:rPr>
          <w:rFonts w:cs="Times New Roman"/>
          <w:szCs w:val="22"/>
          <w:lang w:val="de-AT"/>
        </w:rPr>
        <w:tab/>
        <w:t xml:space="preserve">Freie Mitarbeit bei </w:t>
      </w:r>
      <w:r w:rsidRPr="00CB65B6">
        <w:rPr>
          <w:rFonts w:cs="Times New Roman"/>
          <w:szCs w:val="22"/>
          <w:lang w:val="de-AT"/>
        </w:rPr>
        <w:t xml:space="preserve">Gassner und </w:t>
      </w:r>
      <w:proofErr w:type="spellStart"/>
      <w:r w:rsidRPr="00CB65B6">
        <w:rPr>
          <w:rFonts w:cs="Times New Roman"/>
          <w:szCs w:val="22"/>
          <w:lang w:val="de-AT"/>
        </w:rPr>
        <w:t>Ulreich</w:t>
      </w:r>
      <w:proofErr w:type="spellEnd"/>
      <w:r w:rsidRPr="00CB65B6">
        <w:rPr>
          <w:rFonts w:cs="Times New Roman"/>
          <w:szCs w:val="22"/>
          <w:lang w:val="de-AT"/>
        </w:rPr>
        <w:t xml:space="preserve"> Bauträger</w:t>
      </w:r>
      <w:r w:rsidRPr="000D3659">
        <w:rPr>
          <w:rFonts w:cs="Times New Roman"/>
          <w:szCs w:val="22"/>
          <w:lang w:val="de-AT"/>
        </w:rPr>
        <w:t xml:space="preserve"> Wien</w:t>
      </w:r>
    </w:p>
    <w:p w14:paraId="2FA96CE2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2000</w:t>
      </w:r>
      <w:r w:rsidRPr="000D3659">
        <w:rPr>
          <w:rFonts w:cs="Times New Roman"/>
          <w:szCs w:val="22"/>
          <w:lang w:val="de-AT"/>
        </w:rPr>
        <w:tab/>
        <w:t xml:space="preserve">Umbau Wohnung </w:t>
      </w:r>
      <w:proofErr w:type="spellStart"/>
      <w:r w:rsidRPr="000D3659">
        <w:rPr>
          <w:rFonts w:cs="Times New Roman"/>
          <w:szCs w:val="22"/>
          <w:lang w:val="de-AT"/>
        </w:rPr>
        <w:t>Mariahilferstraße</w:t>
      </w:r>
      <w:proofErr w:type="spellEnd"/>
      <w:r w:rsidRPr="000D3659">
        <w:rPr>
          <w:rFonts w:cs="Times New Roman"/>
          <w:szCs w:val="22"/>
          <w:lang w:val="de-AT"/>
        </w:rPr>
        <w:t>, Wien</w:t>
      </w:r>
    </w:p>
    <w:p w14:paraId="11C2EC00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ab/>
        <w:t xml:space="preserve">Umbau Alte Mühle </w:t>
      </w:r>
      <w:proofErr w:type="spellStart"/>
      <w:r w:rsidRPr="00CB65B6">
        <w:rPr>
          <w:rFonts w:cs="Times New Roman"/>
          <w:szCs w:val="22"/>
          <w:lang w:val="de-AT"/>
        </w:rPr>
        <w:t>Remagliasco</w:t>
      </w:r>
      <w:proofErr w:type="spellEnd"/>
      <w:r w:rsidRPr="00CB65B6">
        <w:rPr>
          <w:rFonts w:cs="Times New Roman"/>
          <w:szCs w:val="22"/>
          <w:lang w:val="de-AT"/>
        </w:rPr>
        <w:t xml:space="preserve"> </w:t>
      </w:r>
      <w:proofErr w:type="spellStart"/>
      <w:r w:rsidRPr="000D3659">
        <w:rPr>
          <w:rFonts w:cs="Times New Roman"/>
          <w:szCs w:val="22"/>
          <w:lang w:val="de-AT"/>
        </w:rPr>
        <w:t>Intragna</w:t>
      </w:r>
      <w:proofErr w:type="spellEnd"/>
      <w:r w:rsidRPr="000D3659">
        <w:rPr>
          <w:rFonts w:cs="Times New Roman"/>
          <w:szCs w:val="22"/>
          <w:lang w:val="de-AT"/>
        </w:rPr>
        <w:t>, Schweiz</w:t>
      </w:r>
    </w:p>
    <w:p w14:paraId="7DE483ED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1998</w:t>
      </w:r>
      <w:r w:rsidRPr="000D3659">
        <w:rPr>
          <w:rFonts w:cs="Times New Roman"/>
          <w:szCs w:val="22"/>
          <w:lang w:val="de-AT"/>
        </w:rPr>
        <w:tab/>
        <w:t>Machbarkeitsstudie Neues Schauspielhaus Bern</w:t>
      </w:r>
    </w:p>
    <w:p w14:paraId="42A629B0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1994</w:t>
      </w:r>
      <w:r w:rsidRPr="000D3659">
        <w:rPr>
          <w:rFonts w:cs="Times New Roman"/>
          <w:szCs w:val="22"/>
          <w:lang w:val="de-AT"/>
        </w:rPr>
        <w:tab/>
        <w:t xml:space="preserve">Umbau </w:t>
      </w:r>
      <w:r>
        <w:rPr>
          <w:rFonts w:cs="Times New Roman"/>
          <w:szCs w:val="22"/>
          <w:lang w:val="de-AT"/>
        </w:rPr>
        <w:t>Mehrfamilienhaus</w:t>
      </w:r>
      <w:r w:rsidRPr="000D3659">
        <w:rPr>
          <w:rFonts w:cs="Times New Roman"/>
          <w:szCs w:val="22"/>
          <w:lang w:val="de-AT"/>
        </w:rPr>
        <w:t xml:space="preserve"> Lerberstraße Bern</w:t>
      </w:r>
    </w:p>
    <w:p w14:paraId="7B9A11E3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lastRenderedPageBreak/>
        <w:t>1993</w:t>
      </w:r>
      <w:r w:rsidRPr="000D3659">
        <w:rPr>
          <w:rFonts w:cs="Times New Roman"/>
          <w:szCs w:val="22"/>
          <w:lang w:val="de-AT"/>
        </w:rPr>
        <w:tab/>
        <w:t xml:space="preserve">Freie Mitarbeit bei </w:t>
      </w:r>
      <w:proofErr w:type="spellStart"/>
      <w:r w:rsidRPr="00CB65B6">
        <w:rPr>
          <w:rFonts w:cs="Times New Roman"/>
          <w:szCs w:val="22"/>
          <w:lang w:val="de-AT"/>
        </w:rPr>
        <w:t>Somazzi</w:t>
      </w:r>
      <w:proofErr w:type="spellEnd"/>
      <w:r w:rsidRPr="00CB65B6">
        <w:rPr>
          <w:rFonts w:cs="Times New Roman"/>
          <w:szCs w:val="22"/>
          <w:lang w:val="de-AT"/>
        </w:rPr>
        <w:t xml:space="preserve"> und Partner Architekten</w:t>
      </w:r>
      <w:r>
        <w:rPr>
          <w:rFonts w:cs="Times New Roman"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Bern</w:t>
      </w:r>
    </w:p>
    <w:p w14:paraId="60AD2035" w14:textId="77777777" w:rsidR="00141959" w:rsidRPr="000D3659" w:rsidRDefault="00141959" w:rsidP="00141959">
      <w:pPr>
        <w:pStyle w:val="BodyText2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 xml:space="preserve">1987 </w:t>
      </w:r>
      <w:r w:rsidRPr="000D3659">
        <w:rPr>
          <w:rFonts w:cs="Times New Roman"/>
          <w:szCs w:val="22"/>
          <w:lang w:val="de-AT"/>
        </w:rPr>
        <w:tab/>
        <w:t xml:space="preserve">Freie Mitarbeit bei </w:t>
      </w:r>
      <w:r w:rsidRPr="00CB65B6">
        <w:rPr>
          <w:rFonts w:cs="Times New Roman"/>
          <w:szCs w:val="22"/>
          <w:lang w:val="de-AT"/>
        </w:rPr>
        <w:t xml:space="preserve">Renato </w:t>
      </w:r>
      <w:proofErr w:type="spellStart"/>
      <w:r w:rsidRPr="00CB65B6">
        <w:rPr>
          <w:rFonts w:cs="Times New Roman"/>
          <w:szCs w:val="22"/>
          <w:lang w:val="de-AT"/>
        </w:rPr>
        <w:t>Salvi</w:t>
      </w:r>
      <w:proofErr w:type="spellEnd"/>
      <w:r w:rsidRPr="00CB65B6">
        <w:rPr>
          <w:rFonts w:cs="Times New Roman"/>
          <w:szCs w:val="22"/>
          <w:lang w:val="de-AT"/>
        </w:rPr>
        <w:t xml:space="preserve"> Architekten</w:t>
      </w:r>
      <w:r>
        <w:rPr>
          <w:rFonts w:cs="Times New Roman"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Delémont </w:t>
      </w:r>
    </w:p>
    <w:p w14:paraId="6CB97D13" w14:textId="77777777" w:rsidR="00141959" w:rsidRPr="000D3659" w:rsidRDefault="00141959" w:rsidP="00141959">
      <w:pPr>
        <w:pStyle w:val="BodyText2"/>
        <w:ind w:left="1134" w:hanging="1134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1992</w:t>
      </w:r>
      <w:r w:rsidRPr="000D3659">
        <w:rPr>
          <w:rFonts w:cs="Times New Roman"/>
          <w:szCs w:val="22"/>
          <w:lang w:val="de-AT"/>
        </w:rPr>
        <w:tab/>
        <w:t xml:space="preserve">Mitarbeit bei </w:t>
      </w:r>
      <w:r w:rsidRPr="00CB65B6">
        <w:rPr>
          <w:rFonts w:cs="Times New Roman"/>
          <w:szCs w:val="22"/>
          <w:lang w:val="de-AT"/>
        </w:rPr>
        <w:t>Schweizer und Hunziker Architekten</w:t>
      </w:r>
      <w:r>
        <w:rPr>
          <w:rFonts w:cs="Times New Roman"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Bern</w:t>
      </w:r>
      <w:r>
        <w:rPr>
          <w:rFonts w:cs="Times New Roman"/>
          <w:szCs w:val="22"/>
          <w:lang w:val="de-AT"/>
        </w:rPr>
        <w:t xml:space="preserve">, </w:t>
      </w:r>
      <w:r w:rsidRPr="000D3659">
        <w:rPr>
          <w:rFonts w:cs="Times New Roman"/>
          <w:szCs w:val="22"/>
          <w:lang w:val="de-AT"/>
        </w:rPr>
        <w:t xml:space="preserve">Umbau </w:t>
      </w:r>
      <w:r w:rsidRPr="00CB65B6">
        <w:rPr>
          <w:rFonts w:cs="Times New Roman"/>
          <w:szCs w:val="22"/>
          <w:lang w:val="de-AT"/>
        </w:rPr>
        <w:t>Theaterhaus Gessnerallee</w:t>
      </w:r>
      <w:r>
        <w:rPr>
          <w:rFonts w:cs="Times New Roman"/>
          <w:szCs w:val="22"/>
          <w:lang w:val="de-AT"/>
        </w:rPr>
        <w:t>,</w:t>
      </w:r>
      <w:r w:rsidRPr="000D3659">
        <w:rPr>
          <w:rFonts w:cs="Times New Roman"/>
          <w:szCs w:val="22"/>
          <w:lang w:val="de-AT"/>
        </w:rPr>
        <w:t xml:space="preserve"> Zürich</w:t>
      </w:r>
    </w:p>
    <w:p w14:paraId="42BB553B" w14:textId="77777777" w:rsidR="00141959" w:rsidRPr="00934CBB" w:rsidRDefault="00141959" w:rsidP="00141959">
      <w:pPr>
        <w:pStyle w:val="Heading2"/>
        <w:rPr>
          <w:lang w:val="de-AT"/>
        </w:rPr>
      </w:pPr>
      <w:r w:rsidRPr="00934CBB">
        <w:t>Ausstellungen</w:t>
      </w:r>
      <w:r w:rsidRPr="000D3659">
        <w:rPr>
          <w:lang w:val="de-AT"/>
        </w:rPr>
        <w:t xml:space="preserve"> </w:t>
      </w:r>
    </w:p>
    <w:p w14:paraId="27C18CF4" w14:textId="77777777" w:rsidR="00141959" w:rsidRPr="000D3659" w:rsidRDefault="00141959" w:rsidP="00141959">
      <w:pPr>
        <w:rPr>
          <w:lang w:val="de-AT"/>
        </w:rPr>
      </w:pPr>
      <w:r w:rsidRPr="000D3659">
        <w:rPr>
          <w:lang w:val="de-AT"/>
        </w:rPr>
        <w:t>2003</w:t>
      </w:r>
      <w:r w:rsidRPr="000D3659">
        <w:rPr>
          <w:lang w:val="de-AT"/>
        </w:rPr>
        <w:tab/>
        <w:t>Kleinformate, Galerie Brügger, Bern</w:t>
      </w:r>
    </w:p>
    <w:p w14:paraId="47494249" w14:textId="77777777" w:rsidR="00141959" w:rsidRPr="000D3659" w:rsidRDefault="00141959" w:rsidP="00141959">
      <w:pPr>
        <w:rPr>
          <w:lang w:val="de-AT"/>
        </w:rPr>
      </w:pPr>
      <w:r w:rsidRPr="000D3659">
        <w:rPr>
          <w:lang w:val="de-AT"/>
        </w:rPr>
        <w:t>2001</w:t>
      </w:r>
      <w:r w:rsidRPr="000D3659">
        <w:rPr>
          <w:lang w:val="de-AT"/>
        </w:rPr>
        <w:tab/>
        <w:t>Kostümentwürfe, Gesellschaft für Musiktheater, Wien</w:t>
      </w:r>
    </w:p>
    <w:p w14:paraId="6080B599" w14:textId="77777777" w:rsidR="00141959" w:rsidRPr="000D3659" w:rsidRDefault="00141959" w:rsidP="00141959">
      <w:pPr>
        <w:rPr>
          <w:lang w:val="de-AT"/>
        </w:rPr>
      </w:pPr>
      <w:r w:rsidRPr="000D3659">
        <w:rPr>
          <w:lang w:val="de-AT"/>
        </w:rPr>
        <w:tab/>
        <w:t>Preisträger des Eidgenössischen Wettbewerbs für Gestaltung, Basel</w:t>
      </w:r>
    </w:p>
    <w:p w14:paraId="44C38892" w14:textId="77777777" w:rsidR="00141959" w:rsidRPr="000D3659" w:rsidRDefault="00141959" w:rsidP="00141959">
      <w:pPr>
        <w:rPr>
          <w:lang w:val="de-AT"/>
        </w:rPr>
      </w:pPr>
      <w:r w:rsidRPr="000D3659">
        <w:rPr>
          <w:lang w:val="de-AT"/>
        </w:rPr>
        <w:t>1999</w:t>
      </w:r>
      <w:r w:rsidRPr="000D3659">
        <w:rPr>
          <w:lang w:val="de-AT"/>
        </w:rPr>
        <w:tab/>
        <w:t xml:space="preserve">Preisträger des Eidgenössischen Wettbewerbs für Gestaltung, Castello </w:t>
      </w:r>
      <w:proofErr w:type="spellStart"/>
      <w:r w:rsidRPr="000D3659">
        <w:rPr>
          <w:lang w:val="de-AT"/>
        </w:rPr>
        <w:t>Visconteo</w:t>
      </w:r>
      <w:proofErr w:type="spellEnd"/>
      <w:r w:rsidRPr="000D3659">
        <w:rPr>
          <w:lang w:val="de-AT"/>
        </w:rPr>
        <w:t>, Locarno</w:t>
      </w:r>
    </w:p>
    <w:p w14:paraId="1C5B28A6" w14:textId="77777777" w:rsidR="00141959" w:rsidRPr="000D3659" w:rsidRDefault="00141959" w:rsidP="00141959">
      <w:pPr>
        <w:rPr>
          <w:lang w:val="de-AT"/>
        </w:rPr>
      </w:pPr>
      <w:r w:rsidRPr="000D3659">
        <w:rPr>
          <w:lang w:val="de-AT"/>
        </w:rPr>
        <w:t>1997</w:t>
      </w:r>
      <w:r w:rsidRPr="000D3659">
        <w:rPr>
          <w:lang w:val="de-AT"/>
        </w:rPr>
        <w:tab/>
        <w:t>Preisträger des Eidgenössischen Wettbewerbs für Gestaltung, Musée Neuhaus, Biel</w:t>
      </w:r>
      <w:r w:rsidRPr="000D3659">
        <w:rPr>
          <w:lang w:val="de-AT"/>
        </w:rPr>
        <w:tab/>
      </w:r>
    </w:p>
    <w:p w14:paraId="146ECD84" w14:textId="782FE61D" w:rsidR="00141959" w:rsidRPr="000D3659" w:rsidRDefault="00141959" w:rsidP="00243485">
      <w:pPr>
        <w:rPr>
          <w:lang w:val="de-AT"/>
        </w:rPr>
      </w:pPr>
      <w:r w:rsidRPr="000D3659">
        <w:rPr>
          <w:lang w:val="de-AT"/>
        </w:rPr>
        <w:t>1993</w:t>
      </w:r>
      <w:r w:rsidRPr="000D3659">
        <w:rPr>
          <w:lang w:val="de-AT"/>
        </w:rPr>
        <w:tab/>
        <w:t>Bilder und Skulpturen, Galerie Brügger, Bern</w:t>
      </w:r>
    </w:p>
    <w:p w14:paraId="1459C5C9" w14:textId="1443A16F" w:rsidR="00C46209" w:rsidRPr="00934CBB" w:rsidRDefault="00D332C9" w:rsidP="00141959">
      <w:pPr>
        <w:pStyle w:val="Heading2"/>
        <w:rPr>
          <w:lang w:val="de-AT"/>
        </w:rPr>
      </w:pPr>
      <w:r w:rsidRPr="00141959">
        <w:t>Lehre</w:t>
      </w:r>
    </w:p>
    <w:p w14:paraId="1B5D2828" w14:textId="543D75E3" w:rsidR="00357E5A" w:rsidRDefault="00944D47" w:rsidP="00141959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2020</w:t>
      </w:r>
      <w:r w:rsidRPr="000D3659">
        <w:rPr>
          <w:lang w:val="de-AT"/>
        </w:rPr>
        <w:tab/>
      </w:r>
      <w:r w:rsidR="00357E5A">
        <w:rPr>
          <w:lang w:val="de-AT"/>
        </w:rPr>
        <w:t xml:space="preserve">Großes Entwerfen </w:t>
      </w:r>
      <w:r w:rsidR="00357E5A">
        <w:rPr>
          <w:i/>
          <w:lang w:val="de-AT"/>
        </w:rPr>
        <w:t xml:space="preserve">Turm zu Babel, </w:t>
      </w:r>
      <w:r w:rsidR="00357E5A" w:rsidRPr="000D3659">
        <w:rPr>
          <w:lang w:val="de-AT"/>
        </w:rPr>
        <w:t>Fakultät für Architektur und Raumplanung TU Wien,</w:t>
      </w:r>
      <w:r w:rsidR="00357E5A">
        <w:rPr>
          <w:lang w:val="de-AT"/>
        </w:rPr>
        <w:t xml:space="preserve"> </w:t>
      </w:r>
      <w:r w:rsidR="00357E5A" w:rsidRPr="000D3659">
        <w:rPr>
          <w:lang w:val="de-AT"/>
        </w:rPr>
        <w:t>Institut für Architekturwissenschaften, Digitale Architektur und Raumplanung</w:t>
      </w:r>
      <w:r w:rsidR="00357E5A">
        <w:rPr>
          <w:lang w:val="de-AT"/>
        </w:rPr>
        <w:t>;</w:t>
      </w:r>
      <w:r w:rsidR="00357E5A" w:rsidRPr="000D3659">
        <w:rPr>
          <w:lang w:val="de-AT"/>
        </w:rPr>
        <w:t xml:space="preserve"> </w:t>
      </w:r>
    </w:p>
    <w:p w14:paraId="4CCEDEB3" w14:textId="5FDA495E" w:rsidR="00944D47" w:rsidRPr="000D3659" w:rsidRDefault="00357E5A" w:rsidP="00141959">
      <w:pPr>
        <w:pStyle w:val="BodyText2"/>
        <w:ind w:left="560" w:hanging="560"/>
        <w:rPr>
          <w:lang w:val="de-AT"/>
        </w:rPr>
      </w:pPr>
      <w:r>
        <w:rPr>
          <w:lang w:val="de-AT"/>
        </w:rPr>
        <w:tab/>
      </w:r>
      <w:r w:rsidR="00944D47" w:rsidRPr="000D3659">
        <w:rPr>
          <w:lang w:val="de-AT"/>
        </w:rPr>
        <w:t xml:space="preserve">Großes Entwerfen </w:t>
      </w:r>
      <w:proofErr w:type="spellStart"/>
      <w:r w:rsidR="00944D47" w:rsidRPr="000D3659">
        <w:rPr>
          <w:i/>
          <w:lang w:val="de-AT"/>
        </w:rPr>
        <w:t>Mind</w:t>
      </w:r>
      <w:proofErr w:type="spellEnd"/>
      <w:r w:rsidR="00944D47" w:rsidRPr="000D3659">
        <w:rPr>
          <w:i/>
          <w:lang w:val="de-AT"/>
        </w:rPr>
        <w:t xml:space="preserve"> </w:t>
      </w:r>
      <w:proofErr w:type="spellStart"/>
      <w:r w:rsidR="00944D47" w:rsidRPr="000D3659">
        <w:rPr>
          <w:i/>
          <w:lang w:val="de-AT"/>
        </w:rPr>
        <w:t>the</w:t>
      </w:r>
      <w:proofErr w:type="spellEnd"/>
      <w:r w:rsidR="00944D47" w:rsidRPr="000D3659">
        <w:rPr>
          <w:i/>
          <w:lang w:val="de-AT"/>
        </w:rPr>
        <w:t xml:space="preserve"> Gap,</w:t>
      </w:r>
      <w:r w:rsidR="00944D47" w:rsidRPr="000D3659">
        <w:rPr>
          <w:lang w:val="de-AT"/>
        </w:rPr>
        <w:t xml:space="preserve"> Fakultät für Architektur und Raumplanung TU Wien,</w:t>
      </w:r>
      <w:r w:rsidR="00141959">
        <w:rPr>
          <w:lang w:val="de-AT"/>
        </w:rPr>
        <w:t xml:space="preserve"> </w:t>
      </w:r>
      <w:r w:rsidR="00944D47" w:rsidRPr="000D3659">
        <w:rPr>
          <w:lang w:val="de-AT"/>
        </w:rPr>
        <w:t>Institut für Architekturwissenschaften, Digitale Architektur und Raumplanung</w:t>
      </w:r>
      <w:r w:rsidR="00141959">
        <w:rPr>
          <w:lang w:val="de-AT"/>
        </w:rPr>
        <w:t>;</w:t>
      </w:r>
    </w:p>
    <w:p w14:paraId="0908E4FE" w14:textId="42094616" w:rsidR="00944D47" w:rsidRPr="000D3659" w:rsidRDefault="00141959" w:rsidP="00141959">
      <w:pPr>
        <w:pStyle w:val="BodyText2"/>
        <w:ind w:left="560"/>
        <w:rPr>
          <w:lang w:val="de-AT"/>
        </w:rPr>
      </w:pPr>
      <w:r>
        <w:rPr>
          <w:i/>
          <w:lang w:val="de-AT"/>
        </w:rPr>
        <w:tab/>
      </w:r>
      <w:r w:rsidR="00944D47" w:rsidRPr="000D3659">
        <w:rPr>
          <w:lang w:val="de-AT"/>
        </w:rPr>
        <w:t xml:space="preserve">Seminar </w:t>
      </w:r>
      <w:proofErr w:type="spellStart"/>
      <w:r w:rsidR="00944D47" w:rsidRPr="000D3659">
        <w:rPr>
          <w:i/>
          <w:lang w:val="de-AT"/>
        </w:rPr>
        <w:t>Current</w:t>
      </w:r>
      <w:proofErr w:type="spellEnd"/>
      <w:r w:rsidR="00944D47" w:rsidRPr="000D3659">
        <w:rPr>
          <w:i/>
          <w:lang w:val="de-AT"/>
        </w:rPr>
        <w:t xml:space="preserve"> </w:t>
      </w:r>
      <w:proofErr w:type="spellStart"/>
      <w:r w:rsidR="00944D47" w:rsidRPr="000D3659">
        <w:rPr>
          <w:i/>
          <w:lang w:val="de-AT"/>
        </w:rPr>
        <w:t>Issues</w:t>
      </w:r>
      <w:proofErr w:type="spellEnd"/>
      <w:r w:rsidR="00944D47" w:rsidRPr="000D3659">
        <w:rPr>
          <w:i/>
          <w:lang w:val="de-AT"/>
        </w:rPr>
        <w:t xml:space="preserve"> in Digital </w:t>
      </w:r>
      <w:proofErr w:type="spellStart"/>
      <w:r w:rsidR="00944D47" w:rsidRPr="000D3659">
        <w:rPr>
          <w:i/>
          <w:lang w:val="de-AT"/>
        </w:rPr>
        <w:t>Architecture</w:t>
      </w:r>
      <w:proofErr w:type="spellEnd"/>
      <w:r w:rsidR="00944D47" w:rsidRPr="000D3659">
        <w:rPr>
          <w:lang w:val="de-AT"/>
        </w:rPr>
        <w:t xml:space="preserve">, </w:t>
      </w:r>
      <w:proofErr w:type="spellStart"/>
      <w:r w:rsidR="00944D47" w:rsidRPr="000D3659">
        <w:rPr>
          <w:i/>
          <w:lang w:val="de-AT"/>
        </w:rPr>
        <w:t>hearing</w:t>
      </w:r>
      <w:proofErr w:type="spellEnd"/>
      <w:r w:rsidR="00944D47" w:rsidRPr="000D3659">
        <w:rPr>
          <w:i/>
          <w:lang w:val="de-AT"/>
        </w:rPr>
        <w:t xml:space="preserve"> </w:t>
      </w:r>
      <w:proofErr w:type="spellStart"/>
      <w:r w:rsidR="00944D47" w:rsidRPr="000D3659">
        <w:rPr>
          <w:i/>
          <w:lang w:val="de-AT"/>
        </w:rPr>
        <w:t>architecture</w:t>
      </w:r>
      <w:proofErr w:type="spellEnd"/>
      <w:r w:rsidR="00944D47" w:rsidRPr="000D3659">
        <w:rPr>
          <w:i/>
          <w:lang w:val="de-AT"/>
        </w:rPr>
        <w:t>,</w:t>
      </w:r>
      <w:r w:rsidR="00944D47" w:rsidRPr="000D3659">
        <w:rPr>
          <w:lang w:val="de-AT"/>
        </w:rPr>
        <w:t xml:space="preserve"> im Rahmen des Moduls </w:t>
      </w:r>
      <w:r w:rsidR="00944D47" w:rsidRPr="000D3659">
        <w:rPr>
          <w:i/>
          <w:lang w:val="de-AT"/>
        </w:rPr>
        <w:t xml:space="preserve">Digital </w:t>
      </w:r>
      <w:proofErr w:type="spellStart"/>
      <w:r w:rsidR="00944D47" w:rsidRPr="000D3659">
        <w:rPr>
          <w:i/>
          <w:lang w:val="de-AT"/>
        </w:rPr>
        <w:t>Architecture</w:t>
      </w:r>
      <w:proofErr w:type="spellEnd"/>
      <w:r w:rsidR="00944D47" w:rsidRPr="000D3659">
        <w:rPr>
          <w:i/>
          <w:lang w:val="de-AT"/>
        </w:rPr>
        <w:t xml:space="preserve">, </w:t>
      </w:r>
      <w:proofErr w:type="spellStart"/>
      <w:r w:rsidR="00944D47" w:rsidRPr="000D3659">
        <w:rPr>
          <w:i/>
          <w:lang w:val="de-AT"/>
        </w:rPr>
        <w:t>Staging</w:t>
      </w:r>
      <w:proofErr w:type="spellEnd"/>
      <w:r w:rsidR="00944D47" w:rsidRPr="000D3659">
        <w:rPr>
          <w:i/>
          <w:lang w:val="de-AT"/>
        </w:rPr>
        <w:t xml:space="preserve"> </w:t>
      </w:r>
      <w:proofErr w:type="spellStart"/>
      <w:r w:rsidR="00944D47" w:rsidRPr="000D3659">
        <w:rPr>
          <w:i/>
          <w:lang w:val="de-AT"/>
        </w:rPr>
        <w:t>Architecture</w:t>
      </w:r>
      <w:proofErr w:type="spellEnd"/>
      <w:r w:rsidR="00944D47" w:rsidRPr="000D3659">
        <w:rPr>
          <w:i/>
          <w:lang w:val="de-AT"/>
        </w:rPr>
        <w:t>,</w:t>
      </w:r>
      <w:r w:rsidR="00944D47" w:rsidRPr="000D3659">
        <w:rPr>
          <w:lang w:val="de-AT"/>
        </w:rPr>
        <w:t xml:space="preserve"> Fakultät für Architektur und Raumplanung TU Wien, </w:t>
      </w:r>
      <w:r w:rsidRPr="000D3659">
        <w:rPr>
          <w:lang w:val="de-AT"/>
        </w:rPr>
        <w:t xml:space="preserve">Institut für Architekturwissenschaften, </w:t>
      </w:r>
      <w:r w:rsidR="00944D47" w:rsidRPr="000D3659">
        <w:rPr>
          <w:lang w:val="de-AT"/>
        </w:rPr>
        <w:t>Digitale Architektur und Raumplanung</w:t>
      </w:r>
      <w:r w:rsidR="00E10410">
        <w:rPr>
          <w:lang w:val="de-AT"/>
        </w:rPr>
        <w:t>;</w:t>
      </w:r>
    </w:p>
    <w:p w14:paraId="18A78BF5" w14:textId="4FB85993" w:rsidR="000B40AB" w:rsidRPr="000D3659" w:rsidRDefault="006D4632" w:rsidP="00141959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2019</w:t>
      </w:r>
      <w:r w:rsidRPr="000D3659">
        <w:rPr>
          <w:lang w:val="de-AT"/>
        </w:rPr>
        <w:tab/>
      </w:r>
      <w:r w:rsidR="000B40AB" w:rsidRPr="000D3659">
        <w:rPr>
          <w:lang w:val="de-AT"/>
        </w:rPr>
        <w:t xml:space="preserve">Gastkritik Großes Entwerfen </w:t>
      </w:r>
      <w:r w:rsidR="000B40AB" w:rsidRPr="000D3659">
        <w:rPr>
          <w:i/>
          <w:lang w:val="de-AT"/>
        </w:rPr>
        <w:t xml:space="preserve">Living on </w:t>
      </w:r>
      <w:proofErr w:type="spellStart"/>
      <w:r w:rsidR="000B40AB" w:rsidRPr="000D3659">
        <w:rPr>
          <w:i/>
          <w:lang w:val="de-AT"/>
        </w:rPr>
        <w:t>the</w:t>
      </w:r>
      <w:proofErr w:type="spellEnd"/>
      <w:r w:rsidR="000B40AB" w:rsidRPr="000D3659">
        <w:rPr>
          <w:i/>
          <w:lang w:val="de-AT"/>
        </w:rPr>
        <w:t xml:space="preserve"> Wildside</w:t>
      </w:r>
      <w:r w:rsidR="000B40AB" w:rsidRPr="000D3659">
        <w:rPr>
          <w:lang w:val="de-AT"/>
        </w:rPr>
        <w:t xml:space="preserve">, Fakultät für Architektur und Raumplanung TU Wien, </w:t>
      </w:r>
      <w:r w:rsidR="00141959" w:rsidRPr="000D3659">
        <w:rPr>
          <w:lang w:val="de-AT"/>
        </w:rPr>
        <w:t xml:space="preserve">Institut für Architekturwissenschaften, </w:t>
      </w:r>
      <w:r w:rsidR="000B40AB" w:rsidRPr="000D3659">
        <w:rPr>
          <w:lang w:val="de-AT"/>
        </w:rPr>
        <w:t>Digitale Architektur und Raumplanung</w:t>
      </w:r>
      <w:r w:rsidR="00141959">
        <w:rPr>
          <w:lang w:val="de-AT"/>
        </w:rPr>
        <w:t>;</w:t>
      </w:r>
    </w:p>
    <w:p w14:paraId="1791BBF9" w14:textId="78CFA311" w:rsidR="000B40AB" w:rsidRPr="000D3659" w:rsidRDefault="00141959" w:rsidP="00141959">
      <w:pPr>
        <w:pStyle w:val="BodyText2"/>
        <w:ind w:left="560"/>
      </w:pPr>
      <w:r>
        <w:rPr>
          <w:lang w:val="de-AT"/>
        </w:rPr>
        <w:tab/>
      </w:r>
      <w:r w:rsidR="000B40AB" w:rsidRPr="000D3659">
        <w:t xml:space="preserve">Gastkritik </w:t>
      </w:r>
      <w:proofErr w:type="spellStart"/>
      <w:r w:rsidR="000B40AB" w:rsidRPr="000D3659">
        <w:rPr>
          <w:i/>
        </w:rPr>
        <w:t>Advanced</w:t>
      </w:r>
      <w:proofErr w:type="spellEnd"/>
      <w:r w:rsidR="000B40AB" w:rsidRPr="000D3659">
        <w:rPr>
          <w:i/>
        </w:rPr>
        <w:t xml:space="preserve"> </w:t>
      </w:r>
      <w:proofErr w:type="spellStart"/>
      <w:r w:rsidR="000B40AB" w:rsidRPr="000D3659">
        <w:rPr>
          <w:i/>
        </w:rPr>
        <w:t>Parametric</w:t>
      </w:r>
      <w:proofErr w:type="spellEnd"/>
      <w:r w:rsidR="000B40AB" w:rsidRPr="000D3659">
        <w:rPr>
          <w:i/>
        </w:rPr>
        <w:t xml:space="preserve"> </w:t>
      </w:r>
      <w:proofErr w:type="spellStart"/>
      <w:r w:rsidR="000B40AB" w:rsidRPr="000D3659">
        <w:rPr>
          <w:i/>
        </w:rPr>
        <w:t>Modelling</w:t>
      </w:r>
      <w:proofErr w:type="spellEnd"/>
      <w:r w:rsidR="000B40AB" w:rsidRPr="000D3659">
        <w:rPr>
          <w:i/>
        </w:rPr>
        <w:t>, Light Design</w:t>
      </w:r>
      <w:r w:rsidR="000B40AB" w:rsidRPr="000D3659">
        <w:t xml:space="preserve">, </w:t>
      </w:r>
      <w:r w:rsidR="00944D47" w:rsidRPr="000D3659">
        <w:rPr>
          <w:lang w:val="de-AT"/>
        </w:rPr>
        <w:t xml:space="preserve">Fakultät für Architektur und Raumplanung TU Wien, </w:t>
      </w:r>
      <w:r w:rsidRPr="000D3659">
        <w:rPr>
          <w:lang w:val="de-AT"/>
        </w:rPr>
        <w:t xml:space="preserve">Institut für Architekturwissenschaften, </w:t>
      </w:r>
      <w:r w:rsidR="00944D47" w:rsidRPr="000D3659">
        <w:rPr>
          <w:lang w:val="de-AT"/>
        </w:rPr>
        <w:t>Digitale Architektur und Raumplanung</w:t>
      </w:r>
      <w:r w:rsidR="00E10410">
        <w:rPr>
          <w:lang w:val="de-AT"/>
        </w:rPr>
        <w:t>;</w:t>
      </w:r>
    </w:p>
    <w:p w14:paraId="3D8CAB28" w14:textId="4ACB48A2" w:rsidR="000B40AB" w:rsidRPr="000D3659" w:rsidRDefault="00E10410" w:rsidP="00E10410">
      <w:pPr>
        <w:pStyle w:val="BodyText2"/>
        <w:ind w:left="560"/>
        <w:rPr>
          <w:lang w:val="de-AT"/>
        </w:rPr>
      </w:pPr>
      <w:r>
        <w:tab/>
      </w:r>
      <w:r w:rsidR="000B40AB" w:rsidRPr="000D3659">
        <w:rPr>
          <w:lang w:val="de-AT"/>
        </w:rPr>
        <w:t xml:space="preserve">Übung </w:t>
      </w:r>
      <w:r w:rsidR="000B40AB" w:rsidRPr="000D3659">
        <w:rPr>
          <w:i/>
          <w:lang w:val="de-AT"/>
        </w:rPr>
        <w:t>Dreidimensionales Gestalten</w:t>
      </w:r>
      <w:r w:rsidR="000B40AB" w:rsidRPr="000D3659">
        <w:rPr>
          <w:lang w:val="de-AT"/>
        </w:rPr>
        <w:t xml:space="preserve">, </w:t>
      </w:r>
      <w:r w:rsidR="00944D47" w:rsidRPr="000D3659">
        <w:rPr>
          <w:lang w:val="de-AT"/>
        </w:rPr>
        <w:t xml:space="preserve">Fakultät für Architektur und Raumplanung TU Wien, </w:t>
      </w:r>
      <w:r w:rsidR="000B40AB" w:rsidRPr="000D3659">
        <w:rPr>
          <w:lang w:val="de-AT"/>
        </w:rPr>
        <w:t>Institut für Kunst und Gestaltung, Abteilung Dreidimensionales Gestalten und Modellbau</w:t>
      </w:r>
      <w:r>
        <w:rPr>
          <w:lang w:val="de-AT"/>
        </w:rPr>
        <w:t>;</w:t>
      </w:r>
      <w:r w:rsidR="000B40AB" w:rsidRPr="000D3659">
        <w:rPr>
          <w:lang w:val="de-AT"/>
        </w:rPr>
        <w:tab/>
      </w:r>
    </w:p>
    <w:p w14:paraId="57F15455" w14:textId="16BCA27F" w:rsidR="006D4632" w:rsidRPr="000D3659" w:rsidRDefault="00E10410" w:rsidP="00E10410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proofErr w:type="spellStart"/>
      <w:r w:rsidR="006D4632" w:rsidRPr="000D3659">
        <w:rPr>
          <w:lang w:val="en-US"/>
        </w:rPr>
        <w:t>Großes</w:t>
      </w:r>
      <w:proofErr w:type="spellEnd"/>
      <w:r w:rsidR="006D4632" w:rsidRPr="000D3659">
        <w:rPr>
          <w:lang w:val="en-US"/>
        </w:rPr>
        <w:t xml:space="preserve"> </w:t>
      </w:r>
      <w:proofErr w:type="spellStart"/>
      <w:r w:rsidR="006D4632" w:rsidRPr="000D3659">
        <w:rPr>
          <w:lang w:val="en-US"/>
        </w:rPr>
        <w:t>Entwerfen</w:t>
      </w:r>
      <w:proofErr w:type="spellEnd"/>
      <w:r w:rsidR="006D4632" w:rsidRPr="000D3659">
        <w:rPr>
          <w:lang w:val="en-US"/>
        </w:rPr>
        <w:t xml:space="preserve"> </w:t>
      </w:r>
      <w:r w:rsidR="006D4632" w:rsidRPr="000D3659">
        <w:rPr>
          <w:i/>
          <w:lang w:val="en-US"/>
        </w:rPr>
        <w:t>More than Venice, theme park or reality?</w:t>
      </w:r>
      <w:r w:rsidR="006D4632" w:rsidRPr="000D3659">
        <w:rPr>
          <w:lang w:val="en-US"/>
        </w:rPr>
        <w:t xml:space="preserve"> </w:t>
      </w:r>
      <w:r w:rsidR="006D4632" w:rsidRPr="000D3659">
        <w:rPr>
          <w:lang w:val="de-AT"/>
        </w:rPr>
        <w:t xml:space="preserve">Fakultät für Architektur und Raumplanung TU Wien, </w:t>
      </w:r>
      <w:r w:rsidRPr="000D3659">
        <w:rPr>
          <w:lang w:val="de-AT"/>
        </w:rPr>
        <w:t xml:space="preserve">Institut für Architekturwissenschaften, </w:t>
      </w:r>
      <w:r w:rsidR="006D4632" w:rsidRPr="000D3659">
        <w:rPr>
          <w:lang w:val="de-AT"/>
        </w:rPr>
        <w:t>Digitale Architektur und Raumplanung</w:t>
      </w:r>
      <w:r>
        <w:rPr>
          <w:lang w:val="de-AT"/>
        </w:rPr>
        <w:t>;</w:t>
      </w:r>
    </w:p>
    <w:p w14:paraId="498AF6DE" w14:textId="27E3110B" w:rsidR="006D4632" w:rsidRPr="000D3659" w:rsidRDefault="006D4632" w:rsidP="00E10410">
      <w:pPr>
        <w:pStyle w:val="BodyText2"/>
        <w:ind w:left="560"/>
        <w:rPr>
          <w:lang w:val="de-AT"/>
        </w:rPr>
      </w:pPr>
      <w:r w:rsidRPr="000D3659">
        <w:rPr>
          <w:lang w:val="de-AT"/>
        </w:rPr>
        <w:tab/>
        <w:t xml:space="preserve">Seminar </w:t>
      </w:r>
      <w:proofErr w:type="spellStart"/>
      <w:r w:rsidRPr="000D3659">
        <w:rPr>
          <w:i/>
          <w:lang w:val="de-AT"/>
        </w:rPr>
        <w:t>Current</w:t>
      </w:r>
      <w:proofErr w:type="spellEnd"/>
      <w:r w:rsidRPr="000D3659">
        <w:rPr>
          <w:i/>
          <w:lang w:val="de-AT"/>
        </w:rPr>
        <w:t xml:space="preserve"> </w:t>
      </w:r>
      <w:proofErr w:type="spellStart"/>
      <w:r w:rsidRPr="000D3659">
        <w:rPr>
          <w:i/>
          <w:lang w:val="de-AT"/>
        </w:rPr>
        <w:t>Issues</w:t>
      </w:r>
      <w:proofErr w:type="spellEnd"/>
      <w:r w:rsidRPr="000D3659">
        <w:rPr>
          <w:i/>
          <w:lang w:val="de-AT"/>
        </w:rPr>
        <w:t xml:space="preserve"> in Digital </w:t>
      </w:r>
      <w:proofErr w:type="spellStart"/>
      <w:r w:rsidRPr="000D3659">
        <w:rPr>
          <w:i/>
          <w:lang w:val="de-AT"/>
        </w:rPr>
        <w:t>Architecture</w:t>
      </w:r>
      <w:proofErr w:type="spellEnd"/>
      <w:r w:rsidRPr="000D3659">
        <w:rPr>
          <w:lang w:val="de-AT"/>
        </w:rPr>
        <w:t xml:space="preserve">, </w:t>
      </w:r>
      <w:proofErr w:type="spellStart"/>
      <w:r w:rsidRPr="000D3659">
        <w:rPr>
          <w:i/>
          <w:lang w:val="de-AT"/>
        </w:rPr>
        <w:t>hearing</w:t>
      </w:r>
      <w:proofErr w:type="spellEnd"/>
      <w:r w:rsidRPr="000D3659">
        <w:rPr>
          <w:i/>
          <w:lang w:val="de-AT"/>
        </w:rPr>
        <w:t xml:space="preserve"> </w:t>
      </w:r>
      <w:proofErr w:type="spellStart"/>
      <w:r w:rsidRPr="000D3659">
        <w:rPr>
          <w:i/>
          <w:lang w:val="de-AT"/>
        </w:rPr>
        <w:t>architecture</w:t>
      </w:r>
      <w:proofErr w:type="spellEnd"/>
      <w:r w:rsidRPr="000D3659">
        <w:rPr>
          <w:i/>
          <w:lang w:val="de-AT"/>
        </w:rPr>
        <w:t>,</w:t>
      </w:r>
      <w:r w:rsidRPr="000D3659">
        <w:rPr>
          <w:lang w:val="de-AT"/>
        </w:rPr>
        <w:t xml:space="preserve"> im Rahmen des Moduls </w:t>
      </w:r>
      <w:r w:rsidRPr="000D3659">
        <w:rPr>
          <w:i/>
          <w:lang w:val="de-AT"/>
        </w:rPr>
        <w:t xml:space="preserve">Digital </w:t>
      </w:r>
      <w:proofErr w:type="spellStart"/>
      <w:r w:rsidRPr="000D3659">
        <w:rPr>
          <w:i/>
          <w:lang w:val="de-AT"/>
        </w:rPr>
        <w:t>Architecture</w:t>
      </w:r>
      <w:proofErr w:type="spellEnd"/>
      <w:r w:rsidRPr="000D3659">
        <w:rPr>
          <w:i/>
          <w:lang w:val="de-AT"/>
        </w:rPr>
        <w:t xml:space="preserve">, </w:t>
      </w:r>
      <w:proofErr w:type="spellStart"/>
      <w:r w:rsidRPr="000D3659">
        <w:rPr>
          <w:i/>
          <w:lang w:val="de-AT"/>
        </w:rPr>
        <w:t>Soundscape</w:t>
      </w:r>
      <w:proofErr w:type="spellEnd"/>
      <w:r w:rsidRPr="000D3659">
        <w:rPr>
          <w:i/>
          <w:lang w:val="de-AT"/>
        </w:rPr>
        <w:t>,</w:t>
      </w:r>
      <w:r w:rsidRPr="000D3659">
        <w:rPr>
          <w:lang w:val="de-AT"/>
        </w:rPr>
        <w:t xml:space="preserve"> </w:t>
      </w:r>
      <w:r w:rsidR="00944D47" w:rsidRPr="000D3659">
        <w:rPr>
          <w:lang w:val="de-AT"/>
        </w:rPr>
        <w:t xml:space="preserve">Fakultät für Architektur und Raumplanung TU Wien, </w:t>
      </w:r>
      <w:r w:rsidR="00E10410" w:rsidRPr="000D3659">
        <w:rPr>
          <w:lang w:val="de-AT"/>
        </w:rPr>
        <w:t xml:space="preserve">Institut für Architekturwissenschaften, </w:t>
      </w:r>
      <w:r w:rsidRPr="000D3659">
        <w:rPr>
          <w:lang w:val="de-AT"/>
        </w:rPr>
        <w:t>Digitale Architektur und Raumplanung</w:t>
      </w:r>
      <w:r w:rsidR="00E10410">
        <w:rPr>
          <w:lang w:val="de-AT"/>
        </w:rPr>
        <w:t>;</w:t>
      </w:r>
    </w:p>
    <w:p w14:paraId="689EA92F" w14:textId="78D27EFF" w:rsidR="009D1203" w:rsidRPr="000D3659" w:rsidRDefault="00E10410" w:rsidP="00E10410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9D1203" w:rsidRPr="000D3659">
        <w:rPr>
          <w:lang w:val="de-AT"/>
        </w:rPr>
        <w:t xml:space="preserve">Großes Entwerfen </w:t>
      </w:r>
      <w:r w:rsidR="009D1203" w:rsidRPr="000D3659">
        <w:rPr>
          <w:i/>
          <w:lang w:val="de-AT"/>
        </w:rPr>
        <w:t xml:space="preserve">Mixed Reality Spaces, </w:t>
      </w:r>
      <w:proofErr w:type="spellStart"/>
      <w:r w:rsidR="009D1203" w:rsidRPr="000D3659">
        <w:rPr>
          <w:i/>
          <w:lang w:val="de-AT"/>
        </w:rPr>
        <w:t>designing</w:t>
      </w:r>
      <w:proofErr w:type="spellEnd"/>
      <w:r w:rsidR="009D1203" w:rsidRPr="000D3659">
        <w:rPr>
          <w:i/>
          <w:lang w:val="de-AT"/>
        </w:rPr>
        <w:t xml:space="preserve"> an </w:t>
      </w:r>
      <w:proofErr w:type="spellStart"/>
      <w:r w:rsidR="009D1203" w:rsidRPr="000D3659">
        <w:rPr>
          <w:i/>
          <w:lang w:val="de-AT"/>
        </w:rPr>
        <w:t>interactive</w:t>
      </w:r>
      <w:proofErr w:type="spellEnd"/>
      <w:r w:rsidR="009D1203" w:rsidRPr="000D3659">
        <w:rPr>
          <w:i/>
          <w:lang w:val="de-AT"/>
        </w:rPr>
        <w:t xml:space="preserve"> </w:t>
      </w:r>
      <w:proofErr w:type="spellStart"/>
      <w:r w:rsidR="009D1203" w:rsidRPr="000D3659">
        <w:rPr>
          <w:i/>
          <w:lang w:val="de-AT"/>
        </w:rPr>
        <w:t>exhibition</w:t>
      </w:r>
      <w:proofErr w:type="spellEnd"/>
      <w:r w:rsidR="009D1203" w:rsidRPr="000D3659">
        <w:rPr>
          <w:i/>
          <w:lang w:val="de-AT"/>
        </w:rPr>
        <w:t xml:space="preserve"> </w:t>
      </w:r>
      <w:proofErr w:type="spellStart"/>
      <w:r w:rsidR="009D1203" w:rsidRPr="000D3659">
        <w:rPr>
          <w:i/>
          <w:lang w:val="de-AT"/>
        </w:rPr>
        <w:t>kiosk</w:t>
      </w:r>
      <w:proofErr w:type="spellEnd"/>
      <w:r w:rsidR="009D1203" w:rsidRPr="000D3659">
        <w:rPr>
          <w:i/>
          <w:lang w:val="de-AT"/>
        </w:rPr>
        <w:t>,</w:t>
      </w:r>
      <w:r w:rsidR="009D1203" w:rsidRPr="000D3659">
        <w:rPr>
          <w:lang w:val="de-AT"/>
        </w:rPr>
        <w:t xml:space="preserve"> Fakultät für Architektur und Raumplanung TU Wien, </w:t>
      </w:r>
      <w:r w:rsidRPr="000D3659">
        <w:rPr>
          <w:lang w:val="de-AT"/>
        </w:rPr>
        <w:t xml:space="preserve">Institut für Architekturwissenschaften, </w:t>
      </w:r>
      <w:r w:rsidR="009D1203" w:rsidRPr="000D3659">
        <w:rPr>
          <w:lang w:val="de-AT"/>
        </w:rPr>
        <w:t>Digitale Architektur und Raumplanung</w:t>
      </w:r>
      <w:r>
        <w:rPr>
          <w:lang w:val="de-AT"/>
        </w:rPr>
        <w:t>;</w:t>
      </w:r>
    </w:p>
    <w:p w14:paraId="67A41806" w14:textId="282FD203" w:rsidR="0003717E" w:rsidRPr="000D3659" w:rsidRDefault="00DB3A33" w:rsidP="00E10410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2018</w:t>
      </w:r>
      <w:r w:rsidR="009D1203" w:rsidRPr="000D3659">
        <w:rPr>
          <w:lang w:val="de-AT"/>
        </w:rPr>
        <w:tab/>
        <w:t xml:space="preserve">Großes Entwerfen </w:t>
      </w:r>
      <w:r w:rsidR="0003717E" w:rsidRPr="000D3659">
        <w:rPr>
          <w:i/>
          <w:lang w:val="de-AT"/>
        </w:rPr>
        <w:t xml:space="preserve">The Plinius Fiction, </w:t>
      </w:r>
      <w:proofErr w:type="spellStart"/>
      <w:r w:rsidR="0003717E" w:rsidRPr="000D3659">
        <w:rPr>
          <w:i/>
          <w:lang w:val="de-AT"/>
        </w:rPr>
        <w:t>designing</w:t>
      </w:r>
      <w:proofErr w:type="spellEnd"/>
      <w:r w:rsidR="0003717E" w:rsidRPr="000D3659">
        <w:rPr>
          <w:i/>
          <w:lang w:val="de-AT"/>
        </w:rPr>
        <w:t xml:space="preserve"> a Roman Villa </w:t>
      </w:r>
      <w:proofErr w:type="spellStart"/>
      <w:r w:rsidR="0003717E" w:rsidRPr="000D3659">
        <w:rPr>
          <w:i/>
          <w:lang w:val="de-AT"/>
        </w:rPr>
        <w:t>today</w:t>
      </w:r>
      <w:proofErr w:type="spellEnd"/>
      <w:r w:rsidR="0003717E" w:rsidRPr="000D3659">
        <w:rPr>
          <w:i/>
          <w:lang w:val="de-AT"/>
        </w:rPr>
        <w:t>.</w:t>
      </w:r>
      <w:r w:rsidR="0003717E" w:rsidRPr="000D3659">
        <w:rPr>
          <w:lang w:val="de-AT"/>
        </w:rPr>
        <w:t xml:space="preserve"> Fakultät für Architektur und Raumplanung TU Wien, </w:t>
      </w:r>
      <w:r w:rsidR="00E10410" w:rsidRPr="000D3659">
        <w:rPr>
          <w:lang w:val="de-AT"/>
        </w:rPr>
        <w:t xml:space="preserve">Institut für Architekturwissenschaften, </w:t>
      </w:r>
      <w:r w:rsidR="0003717E" w:rsidRPr="000D3659">
        <w:rPr>
          <w:lang w:val="de-AT"/>
        </w:rPr>
        <w:t>Digitale Architektur und Raumplanung</w:t>
      </w:r>
      <w:r w:rsidR="00E10410">
        <w:rPr>
          <w:lang w:val="de-AT"/>
        </w:rPr>
        <w:t>;</w:t>
      </w:r>
    </w:p>
    <w:p w14:paraId="27E4FCCB" w14:textId="55AD39DD" w:rsidR="0003717E" w:rsidRPr="000D3659" w:rsidRDefault="00E10410" w:rsidP="00E10410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03717E" w:rsidRPr="000D3659">
        <w:rPr>
          <w:lang w:val="de-AT"/>
        </w:rPr>
        <w:t xml:space="preserve">Seminar </w:t>
      </w:r>
      <w:proofErr w:type="spellStart"/>
      <w:r w:rsidR="0003717E" w:rsidRPr="000D3659">
        <w:rPr>
          <w:i/>
          <w:lang w:val="de-AT"/>
        </w:rPr>
        <w:t>Current</w:t>
      </w:r>
      <w:proofErr w:type="spellEnd"/>
      <w:r w:rsidR="0003717E" w:rsidRPr="000D3659">
        <w:rPr>
          <w:i/>
          <w:lang w:val="de-AT"/>
        </w:rPr>
        <w:t xml:space="preserve"> </w:t>
      </w:r>
      <w:proofErr w:type="spellStart"/>
      <w:r w:rsidR="0003717E" w:rsidRPr="000D3659">
        <w:rPr>
          <w:i/>
          <w:lang w:val="de-AT"/>
        </w:rPr>
        <w:t>Issues</w:t>
      </w:r>
      <w:proofErr w:type="spellEnd"/>
      <w:r w:rsidR="0003717E" w:rsidRPr="000D3659">
        <w:rPr>
          <w:i/>
          <w:lang w:val="de-AT"/>
        </w:rPr>
        <w:t xml:space="preserve"> in Digital </w:t>
      </w:r>
      <w:proofErr w:type="spellStart"/>
      <w:r w:rsidR="0003717E" w:rsidRPr="000D3659">
        <w:rPr>
          <w:i/>
          <w:lang w:val="de-AT"/>
        </w:rPr>
        <w:t>Architecture</w:t>
      </w:r>
      <w:proofErr w:type="spellEnd"/>
      <w:r w:rsidR="0003717E" w:rsidRPr="000D3659">
        <w:rPr>
          <w:lang w:val="de-AT"/>
        </w:rPr>
        <w:t xml:space="preserve">, im Rahmen des Moduls </w:t>
      </w:r>
      <w:r w:rsidR="0003717E" w:rsidRPr="000D3659">
        <w:rPr>
          <w:i/>
          <w:lang w:val="de-AT"/>
        </w:rPr>
        <w:t xml:space="preserve">Digital </w:t>
      </w:r>
      <w:proofErr w:type="spellStart"/>
      <w:r w:rsidR="0003717E" w:rsidRPr="000D3659">
        <w:rPr>
          <w:i/>
          <w:lang w:val="de-AT"/>
        </w:rPr>
        <w:t>Architecture</w:t>
      </w:r>
      <w:proofErr w:type="spellEnd"/>
      <w:r w:rsidR="0003717E" w:rsidRPr="000D3659">
        <w:rPr>
          <w:i/>
          <w:lang w:val="de-AT"/>
        </w:rPr>
        <w:t xml:space="preserve">, </w:t>
      </w:r>
      <w:proofErr w:type="spellStart"/>
      <w:r w:rsidR="0003717E" w:rsidRPr="000D3659">
        <w:rPr>
          <w:i/>
          <w:lang w:val="de-AT"/>
        </w:rPr>
        <w:t>Soundscape</w:t>
      </w:r>
      <w:proofErr w:type="spellEnd"/>
      <w:r w:rsidR="0003717E" w:rsidRPr="000D3659">
        <w:rPr>
          <w:i/>
          <w:lang w:val="de-AT"/>
        </w:rPr>
        <w:t>,</w:t>
      </w:r>
      <w:r w:rsidR="008414DA" w:rsidRPr="000D3659">
        <w:rPr>
          <w:lang w:val="de-AT"/>
        </w:rPr>
        <w:t xml:space="preserve"> </w:t>
      </w:r>
      <w:r w:rsidR="002C3BD0" w:rsidRPr="000D3659">
        <w:rPr>
          <w:lang w:val="de-AT"/>
        </w:rPr>
        <w:t xml:space="preserve">Fakultät für Architektur und Raumplanung TU Wien, </w:t>
      </w:r>
      <w:r w:rsidRPr="000D3659">
        <w:rPr>
          <w:lang w:val="de-AT"/>
        </w:rPr>
        <w:t xml:space="preserve">Institut für Architekturwissenschaften, </w:t>
      </w:r>
      <w:r w:rsidR="0003717E" w:rsidRPr="000D3659">
        <w:rPr>
          <w:lang w:val="de-AT"/>
        </w:rPr>
        <w:t>Digitale Architektur und Raumplanung</w:t>
      </w:r>
      <w:r>
        <w:rPr>
          <w:lang w:val="de-AT"/>
        </w:rPr>
        <w:t>;</w:t>
      </w:r>
    </w:p>
    <w:p w14:paraId="326DE475" w14:textId="3B84F25E" w:rsidR="002053FF" w:rsidRPr="000D3659" w:rsidRDefault="00E10410" w:rsidP="00E10410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03717E" w:rsidRPr="000D3659">
        <w:rPr>
          <w:lang w:val="de-AT"/>
        </w:rPr>
        <w:t xml:space="preserve">Vorlesung </w:t>
      </w:r>
      <w:r w:rsidR="0003717E" w:rsidRPr="00E10410">
        <w:rPr>
          <w:i/>
          <w:lang w:val="de-AT"/>
        </w:rPr>
        <w:t>Designtheorie</w:t>
      </w:r>
      <w:r w:rsidR="0003717E" w:rsidRPr="000D3659">
        <w:rPr>
          <w:lang w:val="de-AT"/>
        </w:rPr>
        <w:t xml:space="preserve">, im Rahmen des Moduls </w:t>
      </w:r>
      <w:r w:rsidR="00E76793" w:rsidRPr="000D3659">
        <w:rPr>
          <w:i/>
          <w:lang w:val="de-AT"/>
        </w:rPr>
        <w:t xml:space="preserve">Form und Design, </w:t>
      </w:r>
      <w:proofErr w:type="spellStart"/>
      <w:r w:rsidR="00E76793" w:rsidRPr="000D3659">
        <w:rPr>
          <w:i/>
          <w:lang w:val="de-AT"/>
        </w:rPr>
        <w:t>Spielraum_Raumspiel</w:t>
      </w:r>
      <w:proofErr w:type="spellEnd"/>
      <w:r w:rsidR="00E76793" w:rsidRPr="000D3659">
        <w:rPr>
          <w:i/>
          <w:lang w:val="de-AT"/>
        </w:rPr>
        <w:t xml:space="preserve">, </w:t>
      </w:r>
      <w:r w:rsidR="002C3BD0" w:rsidRPr="000D3659">
        <w:rPr>
          <w:lang w:val="de-AT"/>
        </w:rPr>
        <w:t xml:space="preserve">Fakultät für Architektur und Raumplanung TU Wien, </w:t>
      </w:r>
      <w:r w:rsidR="00E76793" w:rsidRPr="000D3659">
        <w:rPr>
          <w:lang w:val="de-AT"/>
        </w:rPr>
        <w:t xml:space="preserve">Institut für Kunst und Gestaltung, Abteilung für </w:t>
      </w:r>
      <w:r w:rsidR="009B7323" w:rsidRPr="000D3659">
        <w:rPr>
          <w:lang w:val="de-AT"/>
        </w:rPr>
        <w:t>D</w:t>
      </w:r>
      <w:r w:rsidR="00E76793" w:rsidRPr="000D3659">
        <w:rPr>
          <w:lang w:val="de-AT"/>
        </w:rPr>
        <w:t>reidimensionales Gestalten und Modellbau</w:t>
      </w:r>
      <w:r>
        <w:rPr>
          <w:lang w:val="de-AT"/>
        </w:rPr>
        <w:t>;</w:t>
      </w:r>
    </w:p>
    <w:p w14:paraId="1CDA6398" w14:textId="43A7C772" w:rsidR="0003717E" w:rsidRDefault="00E10410" w:rsidP="00E10410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2053FF" w:rsidRPr="000D3659">
        <w:rPr>
          <w:lang w:val="de-AT"/>
        </w:rPr>
        <w:t xml:space="preserve">Übung </w:t>
      </w:r>
      <w:r w:rsidR="002053FF" w:rsidRPr="00E10410">
        <w:rPr>
          <w:i/>
          <w:lang w:val="de-AT"/>
        </w:rPr>
        <w:t xml:space="preserve">Analytisches </w:t>
      </w:r>
      <w:r w:rsidR="00E76793" w:rsidRPr="00E10410">
        <w:rPr>
          <w:i/>
          <w:lang w:val="de-AT"/>
        </w:rPr>
        <w:t xml:space="preserve">und funktionales </w:t>
      </w:r>
      <w:r w:rsidR="002053FF" w:rsidRPr="00E10410">
        <w:rPr>
          <w:i/>
          <w:lang w:val="de-AT"/>
        </w:rPr>
        <w:t>Zeichnen</w:t>
      </w:r>
      <w:r w:rsidR="002053FF" w:rsidRPr="000D3659">
        <w:rPr>
          <w:lang w:val="de-AT"/>
        </w:rPr>
        <w:t>, im Rahmen des Moduls</w:t>
      </w:r>
      <w:r w:rsidR="00E76793" w:rsidRPr="000D3659">
        <w:rPr>
          <w:lang w:val="de-AT"/>
        </w:rPr>
        <w:t xml:space="preserve">, </w:t>
      </w:r>
      <w:r w:rsidR="00E76793" w:rsidRPr="000D3659">
        <w:rPr>
          <w:i/>
          <w:lang w:val="de-AT"/>
        </w:rPr>
        <w:t xml:space="preserve">Form und Design, </w:t>
      </w:r>
      <w:proofErr w:type="spellStart"/>
      <w:r w:rsidR="00E76793" w:rsidRPr="000D3659">
        <w:rPr>
          <w:i/>
          <w:lang w:val="de-AT"/>
        </w:rPr>
        <w:t>Spielraum_Raumspiel</w:t>
      </w:r>
      <w:proofErr w:type="spellEnd"/>
      <w:r w:rsidR="00E76793" w:rsidRPr="000D3659">
        <w:rPr>
          <w:i/>
          <w:lang w:val="de-AT"/>
        </w:rPr>
        <w:t>,</w:t>
      </w:r>
      <w:r w:rsidR="0003717E" w:rsidRPr="000D3659">
        <w:rPr>
          <w:i/>
          <w:lang w:val="de-AT"/>
        </w:rPr>
        <w:t xml:space="preserve"> </w:t>
      </w:r>
      <w:r w:rsidR="002C3BD0" w:rsidRPr="000D3659">
        <w:rPr>
          <w:lang w:val="de-AT"/>
        </w:rPr>
        <w:t xml:space="preserve">Fakultät für Architektur und Raumplanung TU Wien, </w:t>
      </w:r>
      <w:r w:rsidR="00E76793" w:rsidRPr="000D3659">
        <w:rPr>
          <w:lang w:val="de-AT"/>
        </w:rPr>
        <w:t xml:space="preserve">Institut für Kunst und Gestaltung, Abteilung für </w:t>
      </w:r>
      <w:r w:rsidR="009B7323" w:rsidRPr="000D3659">
        <w:rPr>
          <w:lang w:val="de-AT"/>
        </w:rPr>
        <w:t>D</w:t>
      </w:r>
      <w:r w:rsidR="00E76793" w:rsidRPr="000D3659">
        <w:rPr>
          <w:lang w:val="de-AT"/>
        </w:rPr>
        <w:t>reidimensionales Gestalten und Modellbau</w:t>
      </w:r>
      <w:r>
        <w:rPr>
          <w:lang w:val="de-AT"/>
        </w:rPr>
        <w:t>;</w:t>
      </w:r>
    </w:p>
    <w:p w14:paraId="4F8A0651" w14:textId="77777777" w:rsidR="002A2563" w:rsidRDefault="00E10410" w:rsidP="002A2563">
      <w:pPr>
        <w:pStyle w:val="BodyText2"/>
        <w:ind w:left="560"/>
        <w:rPr>
          <w:lang w:val="de-AT"/>
        </w:rPr>
      </w:pPr>
      <w:r>
        <w:rPr>
          <w:lang w:val="de-AT"/>
        </w:rPr>
        <w:t>Entwurf</w:t>
      </w:r>
      <w:r w:rsidR="00287F03">
        <w:rPr>
          <w:lang w:val="de-AT"/>
        </w:rPr>
        <w:t xml:space="preserve">, </w:t>
      </w:r>
      <w:r>
        <w:rPr>
          <w:lang w:val="de-AT"/>
        </w:rPr>
        <w:t xml:space="preserve">Bau </w:t>
      </w:r>
      <w:r w:rsidR="00287F03">
        <w:rPr>
          <w:lang w:val="de-AT"/>
        </w:rPr>
        <w:t xml:space="preserve">und Technische Einrichtung </w:t>
      </w:r>
      <w:r>
        <w:rPr>
          <w:lang w:val="de-AT"/>
        </w:rPr>
        <w:t xml:space="preserve">eines Bühnenbildes, </w:t>
      </w:r>
      <w:r w:rsidR="002A2563" w:rsidRPr="000D3659">
        <w:rPr>
          <w:lang w:val="de-AT"/>
        </w:rPr>
        <w:t xml:space="preserve">im Rahmen des Moduls, </w:t>
      </w:r>
      <w:r w:rsidR="002A2563" w:rsidRPr="000D3659">
        <w:rPr>
          <w:i/>
          <w:lang w:val="de-AT"/>
        </w:rPr>
        <w:t xml:space="preserve">Form und Design, </w:t>
      </w:r>
      <w:proofErr w:type="spellStart"/>
      <w:r w:rsidR="002A2563" w:rsidRPr="000D3659">
        <w:rPr>
          <w:i/>
          <w:lang w:val="de-AT"/>
        </w:rPr>
        <w:t>Spielraum_Raumspiel</w:t>
      </w:r>
      <w:proofErr w:type="spellEnd"/>
      <w:r w:rsidR="002A2563">
        <w:rPr>
          <w:lang w:val="de-AT"/>
        </w:rPr>
        <w:t xml:space="preserve">, </w:t>
      </w:r>
      <w:r>
        <w:rPr>
          <w:lang w:val="de-AT"/>
        </w:rPr>
        <w:t xml:space="preserve">Inszenierung Opernszenen &amp; Rauminstallationen </w:t>
      </w:r>
      <w:r w:rsidR="00287F03">
        <w:rPr>
          <w:lang w:val="de-AT"/>
        </w:rPr>
        <w:t xml:space="preserve">in </w:t>
      </w:r>
      <w:r>
        <w:rPr>
          <w:lang w:val="de-AT"/>
        </w:rPr>
        <w:t xml:space="preserve">Koproduktion </w:t>
      </w:r>
      <w:r w:rsidR="00287F03">
        <w:rPr>
          <w:lang w:val="de-AT"/>
        </w:rPr>
        <w:t xml:space="preserve">mit </w:t>
      </w:r>
      <w:r w:rsidR="002A2563">
        <w:rPr>
          <w:lang w:val="de-AT"/>
        </w:rPr>
        <w:t xml:space="preserve">der Universität für Musik und Darstellende Kunst Wien, </w:t>
      </w:r>
      <w:r w:rsidR="002A2563" w:rsidRPr="000D3659">
        <w:rPr>
          <w:lang w:val="de-AT"/>
        </w:rPr>
        <w:t>Fakultät für Architektur und Raumplanung TU Wien, Institut für Kunst und Gestaltung, Abteilung für Dreidimensionales Gestalten und Modellbau</w:t>
      </w:r>
      <w:r w:rsidR="002A2563">
        <w:rPr>
          <w:lang w:val="de-AT"/>
        </w:rPr>
        <w:t>;</w:t>
      </w:r>
    </w:p>
    <w:p w14:paraId="512FB586" w14:textId="579F8456" w:rsidR="004B7A44" w:rsidRPr="000D3659" w:rsidRDefault="002A2563" w:rsidP="002A2563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4B7A44" w:rsidRPr="000D3659">
        <w:rPr>
          <w:lang w:val="de-AT"/>
        </w:rPr>
        <w:t xml:space="preserve">Großes Entwerfen </w:t>
      </w:r>
      <w:r w:rsidR="004B7A44" w:rsidRPr="000D3659">
        <w:rPr>
          <w:i/>
          <w:lang w:val="de-AT"/>
        </w:rPr>
        <w:t xml:space="preserve">Rendezvous </w:t>
      </w:r>
      <w:proofErr w:type="spellStart"/>
      <w:r w:rsidR="004B7A44" w:rsidRPr="000D3659">
        <w:rPr>
          <w:i/>
          <w:lang w:val="de-AT"/>
        </w:rPr>
        <w:t>with</w:t>
      </w:r>
      <w:proofErr w:type="spellEnd"/>
      <w:r w:rsidR="004B7A44" w:rsidRPr="000D3659">
        <w:rPr>
          <w:i/>
          <w:lang w:val="de-AT"/>
        </w:rPr>
        <w:t xml:space="preserve"> Fortuna, </w:t>
      </w:r>
      <w:proofErr w:type="spellStart"/>
      <w:r w:rsidR="004B7A44" w:rsidRPr="000D3659">
        <w:rPr>
          <w:i/>
          <w:lang w:val="de-AT"/>
        </w:rPr>
        <w:t>Designing</w:t>
      </w:r>
      <w:proofErr w:type="spellEnd"/>
      <w:r w:rsidR="004B7A44" w:rsidRPr="000D3659">
        <w:rPr>
          <w:i/>
          <w:lang w:val="de-AT"/>
        </w:rPr>
        <w:t xml:space="preserve"> </w:t>
      </w:r>
      <w:proofErr w:type="spellStart"/>
      <w:r w:rsidR="004B7A44" w:rsidRPr="000D3659">
        <w:rPr>
          <w:i/>
          <w:lang w:val="de-AT"/>
        </w:rPr>
        <w:t>the</w:t>
      </w:r>
      <w:proofErr w:type="spellEnd"/>
      <w:r w:rsidR="004B7A44" w:rsidRPr="000D3659">
        <w:rPr>
          <w:i/>
          <w:lang w:val="de-AT"/>
        </w:rPr>
        <w:t xml:space="preserve"> </w:t>
      </w:r>
      <w:proofErr w:type="spellStart"/>
      <w:r w:rsidR="004B7A44" w:rsidRPr="000D3659">
        <w:rPr>
          <w:i/>
          <w:lang w:val="de-AT"/>
        </w:rPr>
        <w:t>new</w:t>
      </w:r>
      <w:proofErr w:type="spellEnd"/>
      <w:r w:rsidR="004B7A44" w:rsidRPr="000D3659">
        <w:rPr>
          <w:i/>
          <w:lang w:val="de-AT"/>
        </w:rPr>
        <w:t xml:space="preserve"> Prater Museum in Vienna</w:t>
      </w:r>
      <w:r w:rsidR="002C3BD0" w:rsidRPr="000D3659">
        <w:rPr>
          <w:i/>
          <w:lang w:val="de-AT"/>
        </w:rPr>
        <w:t xml:space="preserve">, </w:t>
      </w:r>
      <w:r w:rsidR="004B7A44" w:rsidRPr="000D3659">
        <w:rPr>
          <w:lang w:val="de-AT"/>
        </w:rPr>
        <w:t xml:space="preserve">Fakultät für Architektur und Raumplanung TU Wien, </w:t>
      </w:r>
      <w:r w:rsidRPr="000D3659">
        <w:rPr>
          <w:lang w:val="de-AT"/>
        </w:rPr>
        <w:t xml:space="preserve">Institut für Architekturwissenschaften, </w:t>
      </w:r>
      <w:r w:rsidR="004B7A44" w:rsidRPr="000D3659">
        <w:rPr>
          <w:lang w:val="de-AT"/>
        </w:rPr>
        <w:t>Digitale Architektur und Raumplanung</w:t>
      </w:r>
      <w:r>
        <w:rPr>
          <w:lang w:val="de-AT"/>
        </w:rPr>
        <w:t>;</w:t>
      </w:r>
    </w:p>
    <w:p w14:paraId="771828DA" w14:textId="12CDAE97" w:rsidR="006D4632" w:rsidRPr="000D3659" w:rsidRDefault="002A2563" w:rsidP="002A2563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6D4632" w:rsidRPr="000D3659">
        <w:rPr>
          <w:lang w:val="de-AT"/>
        </w:rPr>
        <w:t xml:space="preserve">Gastkritik an den Schlusspräsentationen der Bachelor Projekte </w:t>
      </w:r>
      <w:proofErr w:type="spellStart"/>
      <w:proofErr w:type="gramStart"/>
      <w:r w:rsidR="006D4632" w:rsidRPr="000D3659">
        <w:rPr>
          <w:i/>
          <w:lang w:val="de-AT"/>
        </w:rPr>
        <w:t>Atmospheres</w:t>
      </w:r>
      <w:proofErr w:type="spellEnd"/>
      <w:r w:rsidR="006D4632" w:rsidRPr="000D3659">
        <w:rPr>
          <w:i/>
          <w:lang w:val="de-AT"/>
        </w:rPr>
        <w:t xml:space="preserve"> </w:t>
      </w:r>
      <w:r w:rsidR="006D4632" w:rsidRPr="000D3659">
        <w:rPr>
          <w:lang w:val="de-AT"/>
        </w:rPr>
        <w:t xml:space="preserve"> an</w:t>
      </w:r>
      <w:proofErr w:type="gramEnd"/>
      <w:r w:rsidR="006D4632" w:rsidRPr="000D3659">
        <w:rPr>
          <w:lang w:val="de-AT"/>
        </w:rPr>
        <w:t xml:space="preserve"> der Akademie der Bildenden Künste Wien, Kunst und Architektur, </w:t>
      </w:r>
      <w:proofErr w:type="spellStart"/>
      <w:r w:rsidR="006D4632" w:rsidRPr="000D3659">
        <w:rPr>
          <w:lang w:val="de-AT"/>
        </w:rPr>
        <w:t>Unif</w:t>
      </w:r>
      <w:proofErr w:type="spellEnd"/>
      <w:r w:rsidR="006D4632" w:rsidRPr="000D3659">
        <w:rPr>
          <w:lang w:val="de-AT"/>
        </w:rPr>
        <w:t xml:space="preserve">. Prof. Mag MA Wolfgang </w:t>
      </w:r>
      <w:proofErr w:type="spellStart"/>
      <w:r w:rsidR="006D4632" w:rsidRPr="000D3659">
        <w:rPr>
          <w:lang w:val="de-AT"/>
        </w:rPr>
        <w:t>Tschapeller</w:t>
      </w:r>
      <w:proofErr w:type="spellEnd"/>
      <w:r>
        <w:rPr>
          <w:lang w:val="de-AT"/>
        </w:rPr>
        <w:t>;</w:t>
      </w:r>
    </w:p>
    <w:p w14:paraId="66AA2CAF" w14:textId="761BE083" w:rsidR="00DC7E4C" w:rsidRPr="000D3659" w:rsidRDefault="0072565C" w:rsidP="002A2563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lastRenderedPageBreak/>
        <w:t>2017</w:t>
      </w:r>
      <w:r w:rsidR="004B7A44" w:rsidRPr="000D3659">
        <w:rPr>
          <w:lang w:val="de-AT"/>
        </w:rPr>
        <w:tab/>
      </w:r>
      <w:r w:rsidR="00FA6213" w:rsidRPr="000D3659">
        <w:rPr>
          <w:lang w:val="de-AT"/>
        </w:rPr>
        <w:t xml:space="preserve">Seminar </w:t>
      </w:r>
      <w:proofErr w:type="spellStart"/>
      <w:r w:rsidR="00FA6213" w:rsidRPr="000D3659">
        <w:rPr>
          <w:i/>
          <w:lang w:val="de-AT"/>
        </w:rPr>
        <w:t>Current</w:t>
      </w:r>
      <w:proofErr w:type="spellEnd"/>
      <w:r w:rsidR="00FA6213" w:rsidRPr="000D3659">
        <w:rPr>
          <w:i/>
          <w:lang w:val="de-AT"/>
        </w:rPr>
        <w:t xml:space="preserve"> </w:t>
      </w:r>
      <w:proofErr w:type="spellStart"/>
      <w:r w:rsidR="00FA6213" w:rsidRPr="000D3659">
        <w:rPr>
          <w:i/>
          <w:lang w:val="de-AT"/>
        </w:rPr>
        <w:t>Issues</w:t>
      </w:r>
      <w:proofErr w:type="spellEnd"/>
      <w:r w:rsidR="00FA6213" w:rsidRPr="000D3659">
        <w:rPr>
          <w:i/>
          <w:lang w:val="de-AT"/>
        </w:rPr>
        <w:t xml:space="preserve"> in Digital </w:t>
      </w:r>
      <w:proofErr w:type="spellStart"/>
      <w:r w:rsidR="00FA6213" w:rsidRPr="000D3659">
        <w:rPr>
          <w:i/>
          <w:lang w:val="de-AT"/>
        </w:rPr>
        <w:t>Architecture</w:t>
      </w:r>
      <w:proofErr w:type="spellEnd"/>
      <w:r w:rsidR="00FA6213" w:rsidRPr="000D3659">
        <w:rPr>
          <w:lang w:val="de-AT"/>
        </w:rPr>
        <w:t xml:space="preserve">, im Rahmen des Moduls </w:t>
      </w:r>
      <w:r w:rsidRPr="000D3659">
        <w:rPr>
          <w:i/>
          <w:lang w:val="de-AT"/>
        </w:rPr>
        <w:t>Digital</w:t>
      </w:r>
      <w:r w:rsidR="0003717E" w:rsidRPr="000D3659">
        <w:rPr>
          <w:i/>
          <w:lang w:val="de-AT"/>
        </w:rPr>
        <w:t xml:space="preserve"> </w:t>
      </w:r>
      <w:proofErr w:type="spellStart"/>
      <w:r w:rsidR="0003717E" w:rsidRPr="000D3659">
        <w:rPr>
          <w:i/>
          <w:lang w:val="de-AT"/>
        </w:rPr>
        <w:t>Architecture</w:t>
      </w:r>
      <w:proofErr w:type="spellEnd"/>
      <w:r w:rsidR="0003717E" w:rsidRPr="000D3659">
        <w:rPr>
          <w:i/>
          <w:lang w:val="de-AT"/>
        </w:rPr>
        <w:t xml:space="preserve">, </w:t>
      </w:r>
      <w:r w:rsidR="00FA6213" w:rsidRPr="000D3659">
        <w:rPr>
          <w:i/>
          <w:lang w:val="de-AT"/>
        </w:rPr>
        <w:t xml:space="preserve">Shopping </w:t>
      </w:r>
      <w:proofErr w:type="spellStart"/>
      <w:r w:rsidR="00FA6213" w:rsidRPr="000D3659">
        <w:rPr>
          <w:i/>
          <w:lang w:val="de-AT"/>
        </w:rPr>
        <w:t>Worlds</w:t>
      </w:r>
      <w:proofErr w:type="spellEnd"/>
      <w:r w:rsidR="00FA6213" w:rsidRPr="000D3659">
        <w:rPr>
          <w:i/>
          <w:lang w:val="de-AT"/>
        </w:rPr>
        <w:t>,</w:t>
      </w:r>
      <w:r w:rsidR="00FA6213" w:rsidRPr="000D3659">
        <w:rPr>
          <w:lang w:val="de-AT"/>
        </w:rPr>
        <w:t xml:space="preserve"> </w:t>
      </w:r>
      <w:r w:rsidR="002C3BD0" w:rsidRPr="000D3659">
        <w:rPr>
          <w:lang w:val="de-AT"/>
        </w:rPr>
        <w:t xml:space="preserve">Fakultät für Architektur und Raumplanung TU Wien, </w:t>
      </w:r>
      <w:r w:rsidR="002A2563" w:rsidRPr="000D3659">
        <w:rPr>
          <w:lang w:val="de-AT"/>
        </w:rPr>
        <w:t xml:space="preserve">Institut für Architekturwissenschaften, </w:t>
      </w:r>
      <w:r w:rsidR="00DC7E4C" w:rsidRPr="000D3659">
        <w:rPr>
          <w:lang w:val="de-AT"/>
        </w:rPr>
        <w:t>Digitale Architektur und Raumplanung</w:t>
      </w:r>
      <w:r w:rsidR="002A2563">
        <w:rPr>
          <w:lang w:val="de-AT"/>
        </w:rPr>
        <w:t>;</w:t>
      </w:r>
    </w:p>
    <w:p w14:paraId="2A9C314D" w14:textId="7D4DE6AC" w:rsidR="00FA6213" w:rsidRPr="000D3659" w:rsidRDefault="00E0463C" w:rsidP="00E0463C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FA6213" w:rsidRPr="000D3659">
        <w:rPr>
          <w:lang w:val="de-AT"/>
        </w:rPr>
        <w:t xml:space="preserve">Großes Entwerfen </w:t>
      </w:r>
      <w:r w:rsidR="00FA6213" w:rsidRPr="000D3659">
        <w:rPr>
          <w:i/>
          <w:lang w:val="de-AT"/>
        </w:rPr>
        <w:t xml:space="preserve">Move </w:t>
      </w:r>
      <w:proofErr w:type="spellStart"/>
      <w:r w:rsidR="00FA6213" w:rsidRPr="000D3659">
        <w:rPr>
          <w:i/>
          <w:lang w:val="de-AT"/>
        </w:rPr>
        <w:t>it</w:t>
      </w:r>
      <w:r w:rsidR="00FA6213" w:rsidRPr="000D3659">
        <w:rPr>
          <w:lang w:val="de-AT"/>
        </w:rPr>
        <w:t>!</w:t>
      </w:r>
      <w:proofErr w:type="spellEnd"/>
      <w:r w:rsidR="0072565C" w:rsidRPr="000D3659">
        <w:rPr>
          <w:lang w:val="de-AT"/>
        </w:rPr>
        <w:t xml:space="preserve"> </w:t>
      </w:r>
      <w:r w:rsidR="0072565C" w:rsidRPr="000D3659">
        <w:rPr>
          <w:i/>
          <w:lang w:val="de-AT"/>
        </w:rPr>
        <w:t>Mo</w:t>
      </w:r>
      <w:r w:rsidR="0079611F" w:rsidRPr="000D3659">
        <w:rPr>
          <w:i/>
          <w:lang w:val="de-AT"/>
        </w:rPr>
        <w:t>bile Eventarchitektur auf Schloss Waldenfels</w:t>
      </w:r>
      <w:r w:rsidR="0079611F" w:rsidRPr="000D3659">
        <w:rPr>
          <w:lang w:val="de-AT"/>
        </w:rPr>
        <w:t>,</w:t>
      </w:r>
      <w:r w:rsidR="00FA6213" w:rsidRPr="000D3659">
        <w:rPr>
          <w:lang w:val="de-AT"/>
        </w:rPr>
        <w:t xml:space="preserve"> Fakultät für Architektur und Raumplanung TU Wien, </w:t>
      </w:r>
      <w:r w:rsidR="002A2563" w:rsidRPr="000D3659">
        <w:rPr>
          <w:lang w:val="de-AT"/>
        </w:rPr>
        <w:t xml:space="preserve">Institut für Architekturwissenschaften, </w:t>
      </w:r>
      <w:r w:rsidR="00FA6213" w:rsidRPr="000D3659">
        <w:rPr>
          <w:lang w:val="de-AT"/>
        </w:rPr>
        <w:t>Digitale Architektur und Raumplanung</w:t>
      </w:r>
      <w:r w:rsidR="002A2563">
        <w:rPr>
          <w:lang w:val="de-AT"/>
        </w:rPr>
        <w:t>;</w:t>
      </w:r>
    </w:p>
    <w:p w14:paraId="5C23ABA1" w14:textId="6D09E703" w:rsidR="00DC7E4C" w:rsidRPr="000D3659" w:rsidRDefault="002A2563" w:rsidP="002A2563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E260E4" w:rsidRPr="000D3659">
        <w:rPr>
          <w:lang w:val="de-AT"/>
        </w:rPr>
        <w:t>Gastkritik</w:t>
      </w:r>
      <w:r w:rsidR="006D4632" w:rsidRPr="000D3659">
        <w:rPr>
          <w:lang w:val="de-AT"/>
        </w:rPr>
        <w:t xml:space="preserve"> </w:t>
      </w:r>
      <w:proofErr w:type="spellStart"/>
      <w:r w:rsidR="00E260E4" w:rsidRPr="000D3659">
        <w:rPr>
          <w:i/>
          <w:lang w:val="de-AT"/>
        </w:rPr>
        <w:t>Advanc</w:t>
      </w:r>
      <w:r w:rsidR="00822E5D" w:rsidRPr="000D3659">
        <w:rPr>
          <w:i/>
          <w:lang w:val="de-AT"/>
        </w:rPr>
        <w:t>ed</w:t>
      </w:r>
      <w:proofErr w:type="spellEnd"/>
      <w:r w:rsidR="00822E5D" w:rsidRPr="000D3659">
        <w:rPr>
          <w:i/>
          <w:lang w:val="de-AT"/>
        </w:rPr>
        <w:t xml:space="preserve"> </w:t>
      </w:r>
      <w:proofErr w:type="spellStart"/>
      <w:r w:rsidR="00822E5D" w:rsidRPr="000D3659">
        <w:rPr>
          <w:i/>
          <w:lang w:val="de-AT"/>
        </w:rPr>
        <w:t>Parametric</w:t>
      </w:r>
      <w:proofErr w:type="spellEnd"/>
      <w:r w:rsidR="00822E5D" w:rsidRPr="000D3659">
        <w:rPr>
          <w:i/>
          <w:lang w:val="de-AT"/>
        </w:rPr>
        <w:t xml:space="preserve"> </w:t>
      </w:r>
      <w:proofErr w:type="spellStart"/>
      <w:r w:rsidR="00822E5D" w:rsidRPr="000D3659">
        <w:rPr>
          <w:i/>
          <w:lang w:val="de-AT"/>
        </w:rPr>
        <w:t>Modelling</w:t>
      </w:r>
      <w:proofErr w:type="spellEnd"/>
      <w:r w:rsidR="00822E5D" w:rsidRPr="000D3659">
        <w:rPr>
          <w:i/>
          <w:lang w:val="de-AT"/>
        </w:rPr>
        <w:t>, Light D</w:t>
      </w:r>
      <w:r w:rsidR="00E260E4" w:rsidRPr="000D3659">
        <w:rPr>
          <w:i/>
          <w:lang w:val="de-AT"/>
        </w:rPr>
        <w:t>esign,</w:t>
      </w:r>
      <w:r w:rsidR="00E260E4" w:rsidRPr="000D3659">
        <w:rPr>
          <w:lang w:val="de-AT"/>
        </w:rPr>
        <w:t xml:space="preserve"> Fakultät für Architektur und Raumplanung TU Wien, </w:t>
      </w:r>
      <w:r w:rsidRPr="000D3659">
        <w:rPr>
          <w:lang w:val="de-AT"/>
        </w:rPr>
        <w:t xml:space="preserve">Institut für Architekturwissenschaften, </w:t>
      </w:r>
      <w:r w:rsidR="00DC7E4C" w:rsidRPr="000D3659">
        <w:rPr>
          <w:lang w:val="de-AT"/>
        </w:rPr>
        <w:t>Digitale Architektur und Raumplanung</w:t>
      </w:r>
      <w:r>
        <w:rPr>
          <w:lang w:val="de-AT"/>
        </w:rPr>
        <w:t>;</w:t>
      </w:r>
    </w:p>
    <w:p w14:paraId="66D80845" w14:textId="3FF4CCD4" w:rsidR="00937AAC" w:rsidRPr="000D3659" w:rsidRDefault="00C17CD6" w:rsidP="002728DD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2016</w:t>
      </w:r>
      <w:r w:rsidRPr="000D3659">
        <w:rPr>
          <w:lang w:val="de-AT"/>
        </w:rPr>
        <w:tab/>
      </w:r>
      <w:r w:rsidR="00E260E4" w:rsidRPr="000D3659">
        <w:rPr>
          <w:lang w:val="de-AT"/>
        </w:rPr>
        <w:t xml:space="preserve">Großes </w:t>
      </w:r>
      <w:r w:rsidRPr="000D3659">
        <w:rPr>
          <w:lang w:val="de-AT"/>
        </w:rPr>
        <w:t xml:space="preserve">Entwerfen </w:t>
      </w:r>
      <w:r w:rsidR="009A3C69" w:rsidRPr="000D3659">
        <w:rPr>
          <w:i/>
          <w:lang w:val="de-AT"/>
        </w:rPr>
        <w:t xml:space="preserve">Urban </w:t>
      </w:r>
      <w:proofErr w:type="spellStart"/>
      <w:r w:rsidR="009A3C69" w:rsidRPr="000D3659">
        <w:rPr>
          <w:i/>
          <w:lang w:val="de-AT"/>
        </w:rPr>
        <w:t>A</w:t>
      </w:r>
      <w:r w:rsidRPr="000D3659">
        <w:rPr>
          <w:i/>
          <w:lang w:val="de-AT"/>
        </w:rPr>
        <w:t>cupuncture</w:t>
      </w:r>
      <w:proofErr w:type="spellEnd"/>
      <w:r w:rsidRPr="000D3659">
        <w:rPr>
          <w:lang w:val="de-AT"/>
        </w:rPr>
        <w:t xml:space="preserve">, </w:t>
      </w:r>
      <w:r w:rsidRPr="000D3659">
        <w:rPr>
          <w:i/>
          <w:lang w:val="de-AT"/>
        </w:rPr>
        <w:t>Wohnbaueinfügungen in Eisenstadt</w:t>
      </w:r>
      <w:r w:rsidRPr="000D3659">
        <w:rPr>
          <w:lang w:val="de-AT"/>
        </w:rPr>
        <w:t xml:space="preserve">, </w:t>
      </w:r>
      <w:r w:rsidR="00E260E4" w:rsidRPr="000D3659">
        <w:rPr>
          <w:lang w:val="de-AT"/>
        </w:rPr>
        <w:t xml:space="preserve">Fakultät für Architektur und Raumplanung TU Wien, </w:t>
      </w:r>
      <w:r w:rsidR="002728DD" w:rsidRPr="000D3659">
        <w:rPr>
          <w:lang w:val="de-AT"/>
        </w:rPr>
        <w:t xml:space="preserve">Institut für Architekturwissenschaften, </w:t>
      </w:r>
      <w:r w:rsidR="00E260E4" w:rsidRPr="000D3659">
        <w:rPr>
          <w:lang w:val="de-AT"/>
        </w:rPr>
        <w:t>Digitale Architektur und Raumplanung</w:t>
      </w:r>
      <w:r w:rsidR="002728DD">
        <w:rPr>
          <w:lang w:val="de-AT"/>
        </w:rPr>
        <w:t>;</w:t>
      </w:r>
    </w:p>
    <w:p w14:paraId="69C0423D" w14:textId="0E98D5E4" w:rsidR="00E260E4" w:rsidRPr="000D3659" w:rsidRDefault="002728DD" w:rsidP="002728DD">
      <w:pPr>
        <w:pStyle w:val="BodyText2"/>
        <w:ind w:left="560"/>
        <w:rPr>
          <w:lang w:val="de-AT"/>
        </w:rPr>
      </w:pPr>
      <w:r>
        <w:rPr>
          <w:lang w:val="de-AT"/>
        </w:rPr>
        <w:tab/>
      </w:r>
      <w:r w:rsidR="00E260E4" w:rsidRPr="000D3659">
        <w:rPr>
          <w:lang w:val="de-AT"/>
        </w:rPr>
        <w:t xml:space="preserve">Großes </w:t>
      </w:r>
      <w:r w:rsidR="00937AAC" w:rsidRPr="000D3659">
        <w:rPr>
          <w:lang w:val="de-AT"/>
        </w:rPr>
        <w:t xml:space="preserve">Entwerfen </w:t>
      </w:r>
      <w:r w:rsidR="00937AAC" w:rsidRPr="000D3659">
        <w:rPr>
          <w:i/>
          <w:lang w:val="de-AT"/>
        </w:rPr>
        <w:t>Grandhotel Fellini, Cinecittà, Rom,</w:t>
      </w:r>
      <w:r w:rsidR="00937AAC" w:rsidRPr="000D3659">
        <w:rPr>
          <w:lang w:val="de-AT"/>
        </w:rPr>
        <w:t xml:space="preserve"> </w:t>
      </w:r>
      <w:r w:rsidR="00E260E4" w:rsidRPr="000D3659">
        <w:rPr>
          <w:lang w:val="de-AT"/>
        </w:rPr>
        <w:t xml:space="preserve">Fakultät für Architektur und Raumplanung TU Wien, </w:t>
      </w:r>
      <w:r w:rsidRPr="002728DD">
        <w:t>Institut</w:t>
      </w:r>
      <w:r w:rsidRPr="000D3659">
        <w:rPr>
          <w:lang w:val="de-AT"/>
        </w:rPr>
        <w:t xml:space="preserve"> für Architekturwissenschaften, </w:t>
      </w:r>
      <w:r w:rsidR="00E260E4" w:rsidRPr="000D3659">
        <w:rPr>
          <w:lang w:val="de-AT"/>
        </w:rPr>
        <w:t>Digitale Architektur und Raumplanung</w:t>
      </w:r>
      <w:r>
        <w:rPr>
          <w:lang w:val="de-AT"/>
        </w:rPr>
        <w:t>;</w:t>
      </w:r>
    </w:p>
    <w:p w14:paraId="2620D3AF" w14:textId="185D1535" w:rsidR="00937AAC" w:rsidRPr="000D3659" w:rsidRDefault="00937AAC" w:rsidP="002728DD">
      <w:pPr>
        <w:pStyle w:val="BodyText2"/>
        <w:ind w:left="560"/>
        <w:rPr>
          <w:lang w:val="de-AT"/>
        </w:rPr>
      </w:pPr>
      <w:r w:rsidRPr="000D3659">
        <w:rPr>
          <w:lang w:val="de-AT"/>
        </w:rPr>
        <w:tab/>
        <w:t xml:space="preserve">Gastkritik </w:t>
      </w:r>
      <w:r w:rsidRPr="000D3659">
        <w:rPr>
          <w:i/>
          <w:lang w:val="de-AT"/>
        </w:rPr>
        <w:t>Steintheater Hellbrunn, Theater einmal anders</w:t>
      </w:r>
      <w:r w:rsidRPr="000D3659">
        <w:rPr>
          <w:lang w:val="de-AT"/>
        </w:rPr>
        <w:t>, Fakultät für Architektur und Raumplanung TU Wien</w:t>
      </w:r>
      <w:r w:rsidR="00E260E4" w:rsidRPr="000D3659">
        <w:rPr>
          <w:lang w:val="de-AT"/>
        </w:rPr>
        <w:t>, Institut für Kunstgeschichte, Bauforschung und Denkmalpflege</w:t>
      </w:r>
      <w:r w:rsidR="006D4632" w:rsidRPr="000D3659">
        <w:rPr>
          <w:lang w:val="de-AT"/>
        </w:rPr>
        <w:t xml:space="preserve">, </w:t>
      </w:r>
      <w:r w:rsidR="00E260E4" w:rsidRPr="000D3659">
        <w:rPr>
          <w:lang w:val="de-AT"/>
        </w:rPr>
        <w:t>Univ. Prof. Nott Caviezel</w:t>
      </w:r>
      <w:r w:rsidR="002728DD">
        <w:rPr>
          <w:lang w:val="de-AT"/>
        </w:rPr>
        <w:t>;</w:t>
      </w:r>
    </w:p>
    <w:p w14:paraId="08C21AA2" w14:textId="1967679B" w:rsidR="00937AAC" w:rsidRPr="000D3659" w:rsidRDefault="0024209F" w:rsidP="002728DD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2015</w:t>
      </w:r>
      <w:r w:rsidRPr="000D3659">
        <w:rPr>
          <w:lang w:val="de-AT"/>
        </w:rPr>
        <w:tab/>
      </w:r>
      <w:r w:rsidR="006D4632" w:rsidRPr="000D3659">
        <w:rPr>
          <w:lang w:val="de-AT"/>
        </w:rPr>
        <w:t xml:space="preserve">Großes </w:t>
      </w:r>
      <w:r w:rsidRPr="000D3659">
        <w:rPr>
          <w:lang w:val="de-AT"/>
        </w:rPr>
        <w:t xml:space="preserve">Entwerfen </w:t>
      </w:r>
      <w:r w:rsidR="009A3C69" w:rsidRPr="000D3659">
        <w:rPr>
          <w:i/>
          <w:lang w:val="de-AT"/>
        </w:rPr>
        <w:t>The Coffee F</w:t>
      </w:r>
      <w:r w:rsidRPr="000D3659">
        <w:rPr>
          <w:i/>
          <w:lang w:val="de-AT"/>
        </w:rPr>
        <w:t>actory, ein Kaffeehaus im Prater</w:t>
      </w:r>
      <w:r w:rsidRPr="000D3659">
        <w:rPr>
          <w:lang w:val="de-AT"/>
        </w:rPr>
        <w:t xml:space="preserve">, Fakultät für Architektur und Raumplanung TU Wien, </w:t>
      </w:r>
      <w:r w:rsidR="002728DD" w:rsidRPr="000D3659">
        <w:rPr>
          <w:lang w:val="de-AT"/>
        </w:rPr>
        <w:t xml:space="preserve">Institut für Architekturwissenschaften, </w:t>
      </w:r>
      <w:r w:rsidRPr="000D3659">
        <w:rPr>
          <w:lang w:val="de-AT"/>
        </w:rPr>
        <w:t>Digitale Architektur und Raumplanung</w:t>
      </w:r>
      <w:r w:rsidR="002728DD">
        <w:rPr>
          <w:lang w:val="de-AT"/>
        </w:rPr>
        <w:t>;</w:t>
      </w:r>
    </w:p>
    <w:p w14:paraId="78F427D4" w14:textId="49A8E8CD" w:rsidR="002728DD" w:rsidRDefault="00123267" w:rsidP="002728DD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2007</w:t>
      </w:r>
      <w:r w:rsidRPr="000D3659">
        <w:rPr>
          <w:lang w:val="de-AT"/>
        </w:rPr>
        <w:tab/>
        <w:t>Gastl</w:t>
      </w:r>
      <w:r w:rsidR="0024209F" w:rsidRPr="000D3659">
        <w:rPr>
          <w:lang w:val="de-AT"/>
        </w:rPr>
        <w:t xml:space="preserve">ehrauftrag </w:t>
      </w:r>
      <w:r w:rsidR="0079611F" w:rsidRPr="000D3659">
        <w:rPr>
          <w:lang w:val="de-AT"/>
        </w:rPr>
        <w:t xml:space="preserve">Workshop </w:t>
      </w:r>
      <w:r w:rsidR="0024209F" w:rsidRPr="000D3659">
        <w:rPr>
          <w:lang w:val="de-AT"/>
        </w:rPr>
        <w:t xml:space="preserve">für Bühnenbild und Kostüm an der Bayerischen Theaterakademie </w:t>
      </w:r>
      <w:r w:rsidR="0024209F" w:rsidRPr="000D3659">
        <w:rPr>
          <w:i/>
          <w:lang w:val="de-AT"/>
        </w:rPr>
        <w:t>August Everding</w:t>
      </w:r>
      <w:r w:rsidR="0024209F" w:rsidRPr="000D3659">
        <w:rPr>
          <w:lang w:val="de-AT"/>
        </w:rPr>
        <w:t xml:space="preserve"> München</w:t>
      </w:r>
      <w:r w:rsidR="002728DD">
        <w:rPr>
          <w:lang w:val="de-AT"/>
        </w:rPr>
        <w:t>;</w:t>
      </w:r>
    </w:p>
    <w:p w14:paraId="1C26F928" w14:textId="77777777" w:rsidR="00E0463C" w:rsidRDefault="002728DD" w:rsidP="00E0463C">
      <w:pPr>
        <w:pStyle w:val="BodyText2"/>
        <w:rPr>
          <w:lang w:val="de-AT"/>
        </w:rPr>
      </w:pPr>
      <w:r w:rsidRPr="000D3659">
        <w:rPr>
          <w:lang w:val="de-AT"/>
        </w:rPr>
        <w:t>1992</w:t>
      </w:r>
      <w:r w:rsidRPr="000D3659">
        <w:rPr>
          <w:lang w:val="de-AT"/>
        </w:rPr>
        <w:tab/>
        <w:t xml:space="preserve">Gastkritiken bei Univ. Prof. Flora </w:t>
      </w:r>
      <w:proofErr w:type="spellStart"/>
      <w:r w:rsidRPr="000D3659">
        <w:rPr>
          <w:lang w:val="de-AT"/>
        </w:rPr>
        <w:t>Ruchat-Roncati</w:t>
      </w:r>
      <w:proofErr w:type="spellEnd"/>
      <w:r w:rsidRPr="000D3659">
        <w:rPr>
          <w:lang w:val="de-AT"/>
        </w:rPr>
        <w:t xml:space="preserve"> an der Abteilung für Architektur ETH Zürich</w:t>
      </w:r>
    </w:p>
    <w:p w14:paraId="1CA50BD1" w14:textId="3A02E564" w:rsidR="004E1D37" w:rsidRPr="000D3659" w:rsidRDefault="008760C4" w:rsidP="00E0463C">
      <w:pPr>
        <w:pStyle w:val="BodyText2"/>
        <w:rPr>
          <w:lang w:val="de-AT"/>
        </w:rPr>
      </w:pPr>
      <w:r w:rsidRPr="000D3659">
        <w:rPr>
          <w:lang w:val="de-AT"/>
        </w:rPr>
        <w:t>199</w:t>
      </w:r>
      <w:r w:rsidR="002728DD">
        <w:rPr>
          <w:lang w:val="de-AT"/>
        </w:rPr>
        <w:t>3</w:t>
      </w:r>
      <w:r w:rsidRPr="000D3659">
        <w:rPr>
          <w:lang w:val="de-AT"/>
        </w:rPr>
        <w:t>-2013</w:t>
      </w:r>
      <w:r w:rsidR="00123267" w:rsidRPr="000D3659">
        <w:rPr>
          <w:lang w:val="de-AT"/>
        </w:rPr>
        <w:tab/>
        <w:t xml:space="preserve">Leitung der Abteilung Visual Arts an der </w:t>
      </w:r>
      <w:r w:rsidR="00123267" w:rsidRPr="000D3659">
        <w:rPr>
          <w:i/>
          <w:lang w:val="de-AT"/>
        </w:rPr>
        <w:t>Academia Sighisoara</w:t>
      </w:r>
      <w:r w:rsidR="00123267" w:rsidRPr="000D3659">
        <w:rPr>
          <w:lang w:val="de-AT"/>
        </w:rPr>
        <w:t xml:space="preserve"> in Rumänien</w:t>
      </w:r>
    </w:p>
    <w:p w14:paraId="3749DB27" w14:textId="1CC28E54" w:rsidR="009861ED" w:rsidRPr="000D3659" w:rsidRDefault="009861ED" w:rsidP="002728DD">
      <w:pPr>
        <w:pStyle w:val="Heading2"/>
        <w:rPr>
          <w:lang w:val="de-AT"/>
        </w:rPr>
      </w:pPr>
      <w:r w:rsidRPr="002728DD">
        <w:t>Forschung</w:t>
      </w:r>
    </w:p>
    <w:p w14:paraId="52D21470" w14:textId="77777777" w:rsidR="00403427" w:rsidRDefault="002728DD" w:rsidP="00403427">
      <w:pPr>
        <w:pStyle w:val="BodyText"/>
        <w:ind w:left="1134" w:hanging="1134"/>
      </w:pPr>
      <w:r>
        <w:rPr>
          <w:lang w:val="de-AT"/>
        </w:rPr>
        <w:t xml:space="preserve">Seit </w:t>
      </w:r>
      <w:r w:rsidR="002C3BD0" w:rsidRPr="000D3659">
        <w:t>2020</w:t>
      </w:r>
      <w:r w:rsidR="002C3BD0" w:rsidRPr="000D3659">
        <w:tab/>
        <w:t xml:space="preserve">Projektassistentin SFB </w:t>
      </w:r>
      <w:r w:rsidR="006E6E2E" w:rsidRPr="000D3659">
        <w:t>(</w:t>
      </w:r>
      <w:r w:rsidR="002C3BD0" w:rsidRPr="000D3659">
        <w:t>FWF)</w:t>
      </w:r>
      <w:r w:rsidR="006E6E2E" w:rsidRPr="000D3659">
        <w:t>,</w:t>
      </w:r>
      <w:r w:rsidR="002C3BD0" w:rsidRPr="000D3659">
        <w:t xml:space="preserve"> </w:t>
      </w:r>
      <w:r w:rsidR="00794C57" w:rsidRPr="000D3659">
        <w:t xml:space="preserve">Interdisziplinäres </w:t>
      </w:r>
      <w:r w:rsidR="002C3BD0" w:rsidRPr="000D3659">
        <w:t>Forschungsprojekt</w:t>
      </w:r>
      <w:r w:rsidR="006E6E2E" w:rsidRPr="000D3659">
        <w:t xml:space="preserve"> TU Wien</w:t>
      </w:r>
      <w:r w:rsidR="002C3BD0" w:rsidRPr="000D3659">
        <w:t xml:space="preserve"> </w:t>
      </w:r>
      <w:proofErr w:type="spellStart"/>
      <w:r w:rsidR="002C3BD0" w:rsidRPr="000D3659">
        <w:rPr>
          <w:i/>
        </w:rPr>
        <w:t>Advanced</w:t>
      </w:r>
      <w:proofErr w:type="spellEnd"/>
      <w:r w:rsidR="002C3BD0" w:rsidRPr="000D3659">
        <w:rPr>
          <w:i/>
        </w:rPr>
        <w:t xml:space="preserve"> </w:t>
      </w:r>
      <w:proofErr w:type="spellStart"/>
      <w:r w:rsidR="002C3BD0" w:rsidRPr="000D3659">
        <w:rPr>
          <w:i/>
        </w:rPr>
        <w:t>Computational</w:t>
      </w:r>
      <w:proofErr w:type="spellEnd"/>
      <w:r w:rsidR="002C3BD0" w:rsidRPr="000D3659">
        <w:rPr>
          <w:i/>
        </w:rPr>
        <w:t xml:space="preserve"> Design, </w:t>
      </w:r>
      <w:r w:rsidR="002C3BD0" w:rsidRPr="000D3659">
        <w:t xml:space="preserve">Forschungsgruppe SP2 </w:t>
      </w:r>
      <w:proofErr w:type="spellStart"/>
      <w:r w:rsidR="002C3BD0" w:rsidRPr="000D3659">
        <w:rPr>
          <w:i/>
        </w:rPr>
        <w:t>Integrating</w:t>
      </w:r>
      <w:proofErr w:type="spellEnd"/>
      <w:r w:rsidR="002C3BD0" w:rsidRPr="000D3659">
        <w:rPr>
          <w:i/>
        </w:rPr>
        <w:t xml:space="preserve"> AEC Knowledge 2.0</w:t>
      </w:r>
      <w:r>
        <w:t xml:space="preserve">, </w:t>
      </w:r>
      <w:r w:rsidR="002C3BD0" w:rsidRPr="000D3659">
        <w:t xml:space="preserve">Entwicklung einer </w:t>
      </w:r>
      <w:r>
        <w:t>M</w:t>
      </w:r>
      <w:r w:rsidR="002C3BD0" w:rsidRPr="000D3659">
        <w:t xml:space="preserve">ixed </w:t>
      </w:r>
      <w:r>
        <w:t>R</w:t>
      </w:r>
      <w:r w:rsidR="002C3BD0" w:rsidRPr="000D3659">
        <w:t xml:space="preserve">eality </w:t>
      </w:r>
      <w:proofErr w:type="spellStart"/>
      <w:r>
        <w:t>S</w:t>
      </w:r>
      <w:r w:rsidR="002C3BD0" w:rsidRPr="000D3659">
        <w:t>ketching</w:t>
      </w:r>
      <w:proofErr w:type="spellEnd"/>
      <w:r w:rsidR="002C3BD0" w:rsidRPr="000D3659">
        <w:t xml:space="preserve"> </w:t>
      </w:r>
      <w:proofErr w:type="spellStart"/>
      <w:r w:rsidR="00B75A76" w:rsidRPr="000D3659">
        <w:t>App</w:t>
      </w:r>
      <w:r>
        <w:t>lication</w:t>
      </w:r>
      <w:proofErr w:type="spellEnd"/>
      <w:r w:rsidR="006A4FC8" w:rsidRPr="000D3659">
        <w:t xml:space="preserve"> mit Testanwendunge</w:t>
      </w:r>
      <w:r w:rsidR="00794C57" w:rsidRPr="000D3659">
        <w:t>n</w:t>
      </w:r>
      <w:r w:rsidR="006A4FC8" w:rsidRPr="000D3659">
        <w:t xml:space="preserve"> im </w:t>
      </w:r>
      <w:r w:rsidR="00794C57" w:rsidRPr="000D3659">
        <w:t xml:space="preserve">Bereich </w:t>
      </w:r>
      <w:r w:rsidR="006A4FC8" w:rsidRPr="000D3659">
        <w:t>Bühnenbild</w:t>
      </w:r>
      <w:r w:rsidR="00B75A76" w:rsidRPr="000D3659">
        <w:t>, Laufzeit 4 Jahre</w:t>
      </w:r>
      <w:r>
        <w:t>;</w:t>
      </w:r>
    </w:p>
    <w:p w14:paraId="26D59F8E" w14:textId="77777777" w:rsidR="00403427" w:rsidRDefault="00403427" w:rsidP="00403427">
      <w:pPr>
        <w:pStyle w:val="BodyText"/>
        <w:ind w:left="1134" w:hanging="1134"/>
      </w:pPr>
      <w:r>
        <w:rPr>
          <w:rFonts w:ascii="Times New Roman" w:hAnsi="Times New Roman" w:cs="Times New Roman"/>
          <w:szCs w:val="22"/>
        </w:rPr>
        <w:tab/>
      </w:r>
      <w:r w:rsidR="00794C57" w:rsidRPr="000D3659">
        <w:rPr>
          <w:rFonts w:ascii="Times New Roman" w:hAnsi="Times New Roman" w:cs="Times New Roman"/>
          <w:szCs w:val="22"/>
        </w:rPr>
        <w:t>Projektassistentin</w:t>
      </w:r>
      <w:r w:rsidR="006E6E2E" w:rsidRPr="000D3659">
        <w:rPr>
          <w:rFonts w:ascii="Times New Roman" w:hAnsi="Times New Roman" w:cs="Times New Roman"/>
          <w:szCs w:val="22"/>
        </w:rPr>
        <w:t xml:space="preserve"> </w:t>
      </w:r>
      <w:r w:rsidR="00794C57" w:rsidRPr="000D3659">
        <w:rPr>
          <w:rFonts w:ascii="Times New Roman" w:hAnsi="Times New Roman" w:cs="Times New Roman"/>
          <w:szCs w:val="22"/>
        </w:rPr>
        <w:t>Stadt der Zukunft</w:t>
      </w:r>
      <w:r w:rsidR="006E6E2E" w:rsidRPr="000D3659">
        <w:rPr>
          <w:rFonts w:ascii="Times New Roman" w:hAnsi="Times New Roman" w:cs="Times New Roman"/>
          <w:szCs w:val="22"/>
        </w:rPr>
        <w:t xml:space="preserve"> (FFG),</w:t>
      </w:r>
      <w:r w:rsidR="00794C57" w:rsidRPr="000D3659">
        <w:rPr>
          <w:rFonts w:ascii="Times New Roman" w:hAnsi="Times New Roman" w:cs="Times New Roman"/>
          <w:szCs w:val="22"/>
        </w:rPr>
        <w:t xml:space="preserve"> Interdisziplinäres Forschungsprojekt </w:t>
      </w:r>
      <w:r w:rsidR="006E6E2E" w:rsidRPr="000D3659">
        <w:rPr>
          <w:rFonts w:ascii="Times New Roman" w:hAnsi="Times New Roman" w:cs="Times New Roman"/>
          <w:szCs w:val="22"/>
        </w:rPr>
        <w:t xml:space="preserve">TU Wien </w:t>
      </w:r>
      <w:r w:rsidR="00B75A76" w:rsidRPr="000D3659">
        <w:rPr>
          <w:rFonts w:ascii="Times New Roman" w:hAnsi="Times New Roman" w:cs="Times New Roman"/>
          <w:i/>
          <w:szCs w:val="22"/>
        </w:rPr>
        <w:t xml:space="preserve">Digital Urban Mining Plattform: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Assessing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the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material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composition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of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building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stocks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through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coupling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of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BIM </w:t>
      </w:r>
      <w:proofErr w:type="spellStart"/>
      <w:r w:rsidR="00B75A76" w:rsidRPr="000D3659">
        <w:rPr>
          <w:rFonts w:ascii="Times New Roman" w:hAnsi="Times New Roman" w:cs="Times New Roman"/>
          <w:i/>
          <w:szCs w:val="22"/>
        </w:rPr>
        <w:t>to</w:t>
      </w:r>
      <w:proofErr w:type="spellEnd"/>
      <w:r w:rsidR="00B75A76" w:rsidRPr="000D3659">
        <w:rPr>
          <w:rFonts w:ascii="Times New Roman" w:hAnsi="Times New Roman" w:cs="Times New Roman"/>
          <w:i/>
          <w:szCs w:val="22"/>
        </w:rPr>
        <w:t xml:space="preserve"> GIS</w:t>
      </w:r>
      <w:r w:rsidR="006E6E2E" w:rsidRPr="000D3659">
        <w:rPr>
          <w:rFonts w:ascii="Times New Roman" w:hAnsi="Times New Roman" w:cs="Times New Roman"/>
          <w:i/>
          <w:szCs w:val="22"/>
        </w:rPr>
        <w:t xml:space="preserve">, </w:t>
      </w:r>
      <w:r w:rsidR="006E6E2E" w:rsidRPr="000D3659">
        <w:rPr>
          <w:rFonts w:ascii="Times New Roman" w:hAnsi="Times New Roman" w:cs="Times New Roman"/>
          <w:szCs w:val="22"/>
        </w:rPr>
        <w:t>Laufzeit 2 Jahre</w:t>
      </w:r>
      <w:r>
        <w:rPr>
          <w:rFonts w:ascii="Times New Roman" w:hAnsi="Times New Roman" w:cs="Times New Roman"/>
          <w:szCs w:val="22"/>
        </w:rPr>
        <w:t>;</w:t>
      </w:r>
      <w:r w:rsidR="00B75A76" w:rsidRPr="000D3659">
        <w:rPr>
          <w:rFonts w:ascii="Times New Roman" w:hAnsi="Times New Roman" w:cs="Times New Roman"/>
          <w:szCs w:val="22"/>
        </w:rPr>
        <w:t xml:space="preserve"> </w:t>
      </w:r>
    </w:p>
    <w:p w14:paraId="0CA054B5" w14:textId="6C56D9B5" w:rsidR="0094453F" w:rsidRPr="00403427" w:rsidRDefault="0094453F" w:rsidP="00403427">
      <w:pPr>
        <w:pStyle w:val="BodyText"/>
        <w:ind w:left="1134" w:hanging="1134"/>
      </w:pPr>
      <w:r w:rsidRPr="000D3659">
        <w:rPr>
          <w:lang w:val="de-AT"/>
        </w:rPr>
        <w:t>201</w:t>
      </w:r>
      <w:r w:rsidR="001524FF" w:rsidRPr="000D3659">
        <w:rPr>
          <w:lang w:val="de-AT"/>
        </w:rPr>
        <w:t>9</w:t>
      </w:r>
      <w:r w:rsidRPr="000D3659">
        <w:rPr>
          <w:lang w:val="de-AT"/>
        </w:rPr>
        <w:tab/>
        <w:t xml:space="preserve">Mitarbeit </w:t>
      </w:r>
      <w:r w:rsidR="001524FF" w:rsidRPr="000D3659">
        <w:rPr>
          <w:lang w:val="de-AT"/>
        </w:rPr>
        <w:t xml:space="preserve">bei </w:t>
      </w:r>
      <w:r w:rsidRPr="000D3659">
        <w:rPr>
          <w:lang w:val="de-AT"/>
        </w:rPr>
        <w:t>verschiedenen Forschungsanträgen der TU Wien (FFG und FWF)</w:t>
      </w:r>
      <w:r w:rsidR="00403427">
        <w:rPr>
          <w:lang w:val="de-AT"/>
        </w:rPr>
        <w:t>;</w:t>
      </w:r>
    </w:p>
    <w:p w14:paraId="4C2DB91E" w14:textId="4AC5D678" w:rsidR="006E6E2E" w:rsidRPr="000D3659" w:rsidRDefault="006E6E2E" w:rsidP="00403427">
      <w:pPr>
        <w:pStyle w:val="BodyText"/>
        <w:ind w:left="1134" w:hanging="1134"/>
        <w:rPr>
          <w:lang w:val="de-AT"/>
        </w:rPr>
      </w:pPr>
      <w:r w:rsidRPr="000D3659">
        <w:rPr>
          <w:lang w:val="de-AT"/>
        </w:rPr>
        <w:t>Seit 2018</w:t>
      </w:r>
      <w:r w:rsidRPr="000D3659">
        <w:rPr>
          <w:lang w:val="de-AT"/>
        </w:rPr>
        <w:tab/>
        <w:t xml:space="preserve">Mitglied des Vereins der </w:t>
      </w:r>
      <w:r w:rsidRPr="00956425">
        <w:rPr>
          <w:i/>
          <w:lang w:val="de-AT"/>
        </w:rPr>
        <w:t>Stiftung Bibliothek Werner Oechslin</w:t>
      </w:r>
      <w:r w:rsidRPr="000D3659">
        <w:rPr>
          <w:lang w:val="de-AT"/>
        </w:rPr>
        <w:t>, Teilnahme an architekturtheoretischen Kolloquien</w:t>
      </w:r>
      <w:r w:rsidR="004771B0">
        <w:rPr>
          <w:lang w:val="de-AT"/>
        </w:rPr>
        <w:t>,</w:t>
      </w:r>
      <w:r w:rsidRPr="000D3659">
        <w:rPr>
          <w:lang w:val="de-AT"/>
        </w:rPr>
        <w:t xml:space="preserve"> </w:t>
      </w:r>
      <w:r w:rsidR="00403427">
        <w:rPr>
          <w:lang w:val="de-AT"/>
        </w:rPr>
        <w:t>wie zum Beispiel</w:t>
      </w:r>
      <w:r w:rsidRPr="000D3659">
        <w:rPr>
          <w:lang w:val="de-AT"/>
        </w:rPr>
        <w:t xml:space="preserve"> am </w:t>
      </w:r>
      <w:r w:rsidRPr="00956425">
        <w:rPr>
          <w:i/>
          <w:lang w:val="de-AT"/>
        </w:rPr>
        <w:t>Internationalen Barocksomme</w:t>
      </w:r>
      <w:r w:rsidR="004771B0">
        <w:rPr>
          <w:i/>
          <w:lang w:val="de-AT"/>
        </w:rPr>
        <w:t>r</w:t>
      </w:r>
      <w:r w:rsidR="00956425">
        <w:rPr>
          <w:i/>
          <w:lang w:val="de-AT"/>
        </w:rPr>
        <w:t>kurs</w:t>
      </w:r>
      <w:r w:rsidRPr="00956425">
        <w:rPr>
          <w:i/>
          <w:lang w:val="de-AT"/>
        </w:rPr>
        <w:t xml:space="preserve"> der Stiftung Bibliothek Werner Oechslin</w:t>
      </w:r>
      <w:r w:rsidRPr="000D3659">
        <w:rPr>
          <w:lang w:val="de-AT"/>
        </w:rPr>
        <w:t xml:space="preserve"> in Einsiedeln</w:t>
      </w:r>
      <w:r w:rsidR="004771B0">
        <w:rPr>
          <w:lang w:val="de-AT"/>
        </w:rPr>
        <w:t>;</w:t>
      </w:r>
      <w:r w:rsidRPr="000D3659">
        <w:rPr>
          <w:lang w:val="de-AT"/>
        </w:rPr>
        <w:t xml:space="preserve"> </w:t>
      </w:r>
    </w:p>
    <w:p w14:paraId="6206C9E9" w14:textId="6D1375F3" w:rsidR="009D1203" w:rsidRPr="0088045F" w:rsidRDefault="00BD6608" w:rsidP="0088045F">
      <w:pPr>
        <w:pStyle w:val="BodyText"/>
        <w:ind w:left="1134" w:hanging="1134"/>
        <w:rPr>
          <w:lang w:val="de-AT"/>
        </w:rPr>
      </w:pPr>
      <w:r w:rsidRPr="000D3659">
        <w:rPr>
          <w:lang w:val="de-AT"/>
        </w:rPr>
        <w:t>Seit 2017</w:t>
      </w:r>
      <w:r w:rsidR="000D543F" w:rsidRPr="000D3659">
        <w:rPr>
          <w:lang w:val="de-AT"/>
        </w:rPr>
        <w:t xml:space="preserve"> </w:t>
      </w:r>
      <w:r w:rsidR="000D543F" w:rsidRPr="000D3659">
        <w:rPr>
          <w:lang w:val="de-AT"/>
        </w:rPr>
        <w:tab/>
        <w:t xml:space="preserve">Mitglied der Arbeitsgruppe </w:t>
      </w:r>
      <w:r w:rsidR="000D543F" w:rsidRPr="004771B0">
        <w:rPr>
          <w:i/>
          <w:lang w:val="de-AT"/>
        </w:rPr>
        <w:t xml:space="preserve">Digital </w:t>
      </w:r>
      <w:proofErr w:type="spellStart"/>
      <w:r w:rsidR="000D543F" w:rsidRPr="004771B0">
        <w:rPr>
          <w:i/>
          <w:lang w:val="de-AT"/>
        </w:rPr>
        <w:t>Architecture</w:t>
      </w:r>
      <w:proofErr w:type="spellEnd"/>
      <w:r w:rsidR="000D543F" w:rsidRPr="000D3659">
        <w:rPr>
          <w:lang w:val="de-AT"/>
        </w:rPr>
        <w:t xml:space="preserve"> im </w:t>
      </w:r>
      <w:r w:rsidR="000D543F" w:rsidRPr="004771B0">
        <w:rPr>
          <w:i/>
          <w:lang w:val="de-AT"/>
        </w:rPr>
        <w:t xml:space="preserve">Center </w:t>
      </w:r>
      <w:proofErr w:type="spellStart"/>
      <w:r w:rsidR="000D543F" w:rsidRPr="004771B0">
        <w:rPr>
          <w:i/>
          <w:lang w:val="de-AT"/>
        </w:rPr>
        <w:t>for</w:t>
      </w:r>
      <w:proofErr w:type="spellEnd"/>
      <w:r w:rsidR="000D543F" w:rsidRPr="004771B0">
        <w:rPr>
          <w:i/>
          <w:lang w:val="de-AT"/>
        </w:rPr>
        <w:t xml:space="preserve"> </w:t>
      </w:r>
      <w:proofErr w:type="spellStart"/>
      <w:r w:rsidR="000D543F" w:rsidRPr="004771B0">
        <w:rPr>
          <w:i/>
          <w:lang w:val="de-AT"/>
        </w:rPr>
        <w:t>Geometry</w:t>
      </w:r>
      <w:proofErr w:type="spellEnd"/>
      <w:r w:rsidR="000D543F" w:rsidRPr="004771B0">
        <w:rPr>
          <w:i/>
          <w:lang w:val="de-AT"/>
        </w:rPr>
        <w:t xml:space="preserve"> </w:t>
      </w:r>
      <w:proofErr w:type="spellStart"/>
      <w:r w:rsidR="000D543F" w:rsidRPr="004771B0">
        <w:rPr>
          <w:i/>
          <w:lang w:val="de-AT"/>
        </w:rPr>
        <w:t>and</w:t>
      </w:r>
      <w:proofErr w:type="spellEnd"/>
      <w:r w:rsidR="000D543F" w:rsidRPr="004771B0">
        <w:rPr>
          <w:i/>
          <w:lang w:val="de-AT"/>
        </w:rPr>
        <w:t xml:space="preserve"> </w:t>
      </w:r>
      <w:proofErr w:type="spellStart"/>
      <w:r w:rsidR="006E6E2E" w:rsidRPr="004771B0">
        <w:rPr>
          <w:i/>
          <w:lang w:val="de-AT"/>
        </w:rPr>
        <w:t>C</w:t>
      </w:r>
      <w:r w:rsidR="000D543F" w:rsidRPr="004771B0">
        <w:rPr>
          <w:i/>
          <w:lang w:val="de-AT"/>
        </w:rPr>
        <w:t>omputational</w:t>
      </w:r>
      <w:proofErr w:type="spellEnd"/>
      <w:r w:rsidR="000D543F" w:rsidRPr="004771B0">
        <w:rPr>
          <w:i/>
          <w:lang w:val="de-AT"/>
        </w:rPr>
        <w:t xml:space="preserve"> Design</w:t>
      </w:r>
      <w:r w:rsidRPr="000D3659">
        <w:rPr>
          <w:lang w:val="de-AT"/>
        </w:rPr>
        <w:t xml:space="preserve"> </w:t>
      </w:r>
      <w:r w:rsidR="004771B0">
        <w:rPr>
          <w:lang w:val="de-AT"/>
        </w:rPr>
        <w:t xml:space="preserve">der </w:t>
      </w:r>
      <w:r w:rsidRPr="000D3659">
        <w:rPr>
          <w:lang w:val="de-AT"/>
        </w:rPr>
        <w:t>TU Wien</w:t>
      </w:r>
      <w:r w:rsidR="0088045F">
        <w:rPr>
          <w:lang w:val="de-AT"/>
        </w:rPr>
        <w:t>;</w:t>
      </w:r>
      <w:r w:rsidR="0094453F" w:rsidRPr="000D3659">
        <w:rPr>
          <w:rFonts w:ascii="Times New Roman" w:hAnsi="Times New Roman" w:cs="Times New Roman"/>
          <w:szCs w:val="22"/>
          <w:lang w:val="de-AT"/>
        </w:rPr>
        <w:tab/>
      </w:r>
    </w:p>
    <w:p w14:paraId="375C6371" w14:textId="1CAEF1A2" w:rsidR="001524FF" w:rsidRPr="0088045F" w:rsidRDefault="001524FF" w:rsidP="0088045F">
      <w:pPr>
        <w:pStyle w:val="Heading2"/>
        <w:rPr>
          <w:lang w:val="de-AT"/>
        </w:rPr>
      </w:pPr>
      <w:r w:rsidRPr="000D3659">
        <w:rPr>
          <w:lang w:val="de-AT"/>
        </w:rPr>
        <w:t xml:space="preserve">Publikationen </w:t>
      </w:r>
    </w:p>
    <w:p w14:paraId="69D2E530" w14:textId="65751490" w:rsidR="001524FF" w:rsidRDefault="001524FF" w:rsidP="0088045F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 xml:space="preserve">2018 </w:t>
      </w:r>
      <w:r w:rsidRPr="000D3659">
        <w:rPr>
          <w:lang w:val="de-AT"/>
        </w:rPr>
        <w:tab/>
        <w:t xml:space="preserve">„Nelly </w:t>
      </w:r>
      <w:r w:rsidRPr="0088045F">
        <w:t>Marmorek</w:t>
      </w:r>
      <w:r w:rsidRPr="000D3659">
        <w:rPr>
          <w:lang w:val="de-AT"/>
        </w:rPr>
        <w:t xml:space="preserve">, Malerin, Mäzenin oder Muse?“ in: </w:t>
      </w:r>
      <w:proofErr w:type="spellStart"/>
      <w:r w:rsidRPr="000D3659">
        <w:rPr>
          <w:lang w:val="de-AT"/>
        </w:rPr>
        <w:t>Shapira</w:t>
      </w:r>
      <w:proofErr w:type="spellEnd"/>
      <w:r w:rsidRPr="000D3659">
        <w:rPr>
          <w:lang w:val="de-AT"/>
        </w:rPr>
        <w:t xml:space="preserve">, </w:t>
      </w:r>
      <w:proofErr w:type="spellStart"/>
      <w:r w:rsidRPr="000D3659">
        <w:rPr>
          <w:lang w:val="de-AT"/>
        </w:rPr>
        <w:t>Elana</w:t>
      </w:r>
      <w:proofErr w:type="spellEnd"/>
      <w:r w:rsidRPr="000D3659">
        <w:rPr>
          <w:lang w:val="de-AT"/>
        </w:rPr>
        <w:t xml:space="preserve"> (</w:t>
      </w:r>
      <w:proofErr w:type="spellStart"/>
      <w:r w:rsidRPr="000D3659">
        <w:rPr>
          <w:lang w:val="de-AT"/>
        </w:rPr>
        <w:t>Hg</w:t>
      </w:r>
      <w:proofErr w:type="spellEnd"/>
      <w:r w:rsidRPr="000D3659">
        <w:rPr>
          <w:lang w:val="de-AT"/>
        </w:rPr>
        <w:t xml:space="preserve">.): </w:t>
      </w:r>
      <w:r w:rsidRPr="000D3659">
        <w:rPr>
          <w:i/>
          <w:lang w:val="de-AT"/>
        </w:rPr>
        <w:t xml:space="preserve">Design </w:t>
      </w:r>
      <w:proofErr w:type="spellStart"/>
      <w:r w:rsidRPr="000D3659">
        <w:rPr>
          <w:i/>
          <w:lang w:val="de-AT"/>
        </w:rPr>
        <w:t>Dialogue</w:t>
      </w:r>
      <w:proofErr w:type="spellEnd"/>
      <w:r w:rsidRPr="000D3659">
        <w:rPr>
          <w:i/>
          <w:lang w:val="de-AT"/>
        </w:rPr>
        <w:t xml:space="preserve">: Jews, Culture </w:t>
      </w:r>
      <w:proofErr w:type="spellStart"/>
      <w:r w:rsidRPr="000D3659">
        <w:rPr>
          <w:i/>
          <w:lang w:val="de-AT"/>
        </w:rPr>
        <w:t>and</w:t>
      </w:r>
      <w:proofErr w:type="spellEnd"/>
      <w:r w:rsidRPr="000D3659">
        <w:rPr>
          <w:i/>
          <w:lang w:val="de-AT"/>
        </w:rPr>
        <w:t xml:space="preserve"> </w:t>
      </w:r>
      <w:proofErr w:type="spellStart"/>
      <w:r w:rsidRPr="000D3659">
        <w:rPr>
          <w:i/>
          <w:lang w:val="de-AT"/>
        </w:rPr>
        <w:t>Viennese</w:t>
      </w:r>
      <w:proofErr w:type="spellEnd"/>
      <w:r w:rsidRPr="000D3659">
        <w:rPr>
          <w:i/>
          <w:lang w:val="de-AT"/>
        </w:rPr>
        <w:t xml:space="preserve"> </w:t>
      </w:r>
      <w:proofErr w:type="spellStart"/>
      <w:r w:rsidRPr="000D3659">
        <w:rPr>
          <w:i/>
          <w:lang w:val="de-AT"/>
        </w:rPr>
        <w:t>Modernism</w:t>
      </w:r>
      <w:proofErr w:type="spellEnd"/>
      <w:r w:rsidRPr="000D3659">
        <w:rPr>
          <w:i/>
          <w:lang w:val="de-AT"/>
        </w:rPr>
        <w:t xml:space="preserve"> / Design Dialog: Juden Kultur und Wiener Moderne, </w:t>
      </w:r>
      <w:r w:rsidRPr="000D3659">
        <w:rPr>
          <w:lang w:val="de-AT"/>
        </w:rPr>
        <w:t>S. 247-261, Böhlau Verlag, Wien 2018, ISBN 978-3-205-20634-7</w:t>
      </w:r>
      <w:r w:rsidR="0088045F">
        <w:rPr>
          <w:lang w:val="de-AT"/>
        </w:rPr>
        <w:t>;</w:t>
      </w:r>
    </w:p>
    <w:p w14:paraId="555F2A3B" w14:textId="77777777" w:rsidR="0088045F" w:rsidRDefault="001524FF" w:rsidP="004C1B47">
      <w:pPr>
        <w:pStyle w:val="BodyText2"/>
        <w:ind w:left="560" w:hanging="560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2017</w:t>
      </w:r>
      <w:r w:rsidRPr="000D3659">
        <w:rPr>
          <w:rFonts w:cs="Times New Roman"/>
          <w:szCs w:val="22"/>
          <w:lang w:val="de-AT"/>
        </w:rPr>
        <w:tab/>
        <w:t>"Venedig in Wien, Inszenierung des Ephemeren” in: </w:t>
      </w:r>
      <w:proofErr w:type="spellStart"/>
      <w:r w:rsidRPr="000D3659">
        <w:rPr>
          <w:rFonts w:cs="Times New Roman"/>
          <w:szCs w:val="22"/>
          <w:lang w:val="de-AT"/>
        </w:rPr>
        <w:t>Delarue</w:t>
      </w:r>
      <w:proofErr w:type="spellEnd"/>
      <w:r w:rsidRPr="000D3659">
        <w:rPr>
          <w:rFonts w:cs="Times New Roman"/>
          <w:szCs w:val="22"/>
          <w:lang w:val="de-AT"/>
        </w:rPr>
        <w:t>, Dominic E., Kaffenberger, Thomas und Nille, Christian (</w:t>
      </w:r>
      <w:proofErr w:type="spellStart"/>
      <w:r w:rsidRPr="000D3659">
        <w:rPr>
          <w:rFonts w:cs="Times New Roman"/>
          <w:szCs w:val="22"/>
          <w:lang w:val="de-AT"/>
        </w:rPr>
        <w:t>Hg</w:t>
      </w:r>
      <w:proofErr w:type="spellEnd"/>
      <w:r w:rsidRPr="000D3659">
        <w:rPr>
          <w:rFonts w:cs="Times New Roman"/>
          <w:szCs w:val="22"/>
          <w:lang w:val="de-AT"/>
        </w:rPr>
        <w:t xml:space="preserve">.): </w:t>
      </w:r>
      <w:r w:rsidRPr="000D3659">
        <w:rPr>
          <w:rFonts w:cs="Times New Roman"/>
          <w:i/>
          <w:iCs/>
          <w:szCs w:val="22"/>
          <w:lang w:val="de-AT"/>
        </w:rPr>
        <w:t xml:space="preserve">Bildräume Raumbilder, Studien aus dem Grenzbereich von Bild und Raum, </w:t>
      </w:r>
      <w:r w:rsidRPr="000D3659">
        <w:rPr>
          <w:rFonts w:cs="Times New Roman"/>
          <w:szCs w:val="22"/>
          <w:lang w:val="de-AT"/>
        </w:rPr>
        <w:t>Regensburger Studien zur Kunstgeschichte, Band 26, S. 157-172. Herausgegeben von Christoph Wagner, Schnell und Steiner Verlag, Regensburg 2017, ISBN 978-3-7954-3233-1</w:t>
      </w:r>
      <w:r w:rsidR="0088045F">
        <w:rPr>
          <w:rFonts w:cs="Times New Roman"/>
          <w:szCs w:val="22"/>
          <w:lang w:val="de-AT"/>
        </w:rPr>
        <w:t>;</w:t>
      </w:r>
    </w:p>
    <w:p w14:paraId="42E92B9B" w14:textId="24330BBF" w:rsidR="001524FF" w:rsidRPr="004C1B47" w:rsidRDefault="001524FF" w:rsidP="004C1B47">
      <w:pPr>
        <w:pStyle w:val="BodyText2"/>
        <w:ind w:left="560" w:hanging="560"/>
        <w:jc w:val="left"/>
        <w:rPr>
          <w:rFonts w:eastAsia="Times New Roman" w:cs="Times New Roman"/>
          <w:szCs w:val="22"/>
          <w:lang w:val="de-AT"/>
        </w:rPr>
      </w:pPr>
      <w:bookmarkStart w:id="0" w:name="_GoBack"/>
      <w:bookmarkEnd w:id="0"/>
      <w:r w:rsidRPr="000D3659">
        <w:rPr>
          <w:lang w:val="de-AT"/>
        </w:rPr>
        <w:t>2016</w:t>
      </w:r>
      <w:r w:rsidRPr="000D3659">
        <w:rPr>
          <w:lang w:val="de-AT"/>
        </w:rPr>
        <w:tab/>
      </w:r>
      <w:r w:rsidRPr="0088045F">
        <w:rPr>
          <w:i/>
          <w:lang w:val="de-AT"/>
        </w:rPr>
        <w:t>Venedig in Wien</w:t>
      </w:r>
      <w:r w:rsidRPr="000D3659">
        <w:rPr>
          <w:lang w:val="de-AT"/>
        </w:rPr>
        <w:t>, die Inszenierung des Ephemeren als Spielfeld der Moderne, Dissertation TU Wien, Wien 2016</w:t>
      </w:r>
      <w:r w:rsidR="0088045F">
        <w:rPr>
          <w:lang w:val="de-AT"/>
        </w:rPr>
        <w:t>;</w:t>
      </w:r>
    </w:p>
    <w:p w14:paraId="572B96E5" w14:textId="3E48B7B8" w:rsidR="00A63760" w:rsidRDefault="00A63760" w:rsidP="0088045F">
      <w:pPr>
        <w:pStyle w:val="BodyText2"/>
        <w:ind w:left="560" w:hanging="560"/>
        <w:rPr>
          <w:lang w:val="de-AT"/>
        </w:rPr>
      </w:pPr>
    </w:p>
    <w:p w14:paraId="06BCD03C" w14:textId="77777777" w:rsidR="00A63760" w:rsidRPr="000D3659" w:rsidRDefault="00A63760" w:rsidP="0088045F">
      <w:pPr>
        <w:pStyle w:val="BodyText2"/>
        <w:ind w:left="560" w:hanging="560"/>
        <w:rPr>
          <w:lang w:val="de-AT"/>
        </w:rPr>
      </w:pPr>
    </w:p>
    <w:p w14:paraId="68F61C56" w14:textId="77777777" w:rsidR="009B7323" w:rsidRPr="000D3659" w:rsidRDefault="009B7323" w:rsidP="00A63760">
      <w:pPr>
        <w:pStyle w:val="Heading2"/>
        <w:rPr>
          <w:lang w:val="de-AT"/>
        </w:rPr>
      </w:pPr>
      <w:r w:rsidRPr="000D3659">
        <w:rPr>
          <w:lang w:val="de-AT"/>
        </w:rPr>
        <w:lastRenderedPageBreak/>
        <w:t xml:space="preserve">Vorträge </w:t>
      </w:r>
    </w:p>
    <w:p w14:paraId="2A22A5CA" w14:textId="7B7623CC" w:rsidR="00610E91" w:rsidRPr="000D3659" w:rsidRDefault="00610E91" w:rsidP="00A63760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202</w:t>
      </w:r>
      <w:r w:rsidR="00E0463C">
        <w:rPr>
          <w:lang w:val="de-AT"/>
        </w:rPr>
        <w:t>0</w:t>
      </w:r>
      <w:r w:rsidRPr="000D3659">
        <w:rPr>
          <w:lang w:val="de-AT"/>
        </w:rPr>
        <w:tab/>
      </w:r>
      <w:r w:rsidRPr="000D3659">
        <w:rPr>
          <w:i/>
          <w:lang w:val="de-AT"/>
        </w:rPr>
        <w:t xml:space="preserve">A </w:t>
      </w:r>
      <w:proofErr w:type="spellStart"/>
      <w:r w:rsidRPr="000D3659">
        <w:rPr>
          <w:i/>
          <w:lang w:val="de-AT"/>
        </w:rPr>
        <w:t>Mysterious</w:t>
      </w:r>
      <w:proofErr w:type="spellEnd"/>
      <w:r w:rsidRPr="000D3659">
        <w:rPr>
          <w:i/>
          <w:lang w:val="de-AT"/>
        </w:rPr>
        <w:t xml:space="preserve"> Something, Virtual Reality in Fonthill Splendens</w:t>
      </w:r>
      <w:r w:rsidRPr="000D3659">
        <w:rPr>
          <w:lang w:val="de-AT"/>
        </w:rPr>
        <w:t xml:space="preserve">, Vortrag im Rahmen des Internationalen Barocksommerkurses der Stiftung Bibliothek Werner Oechslin, 25.6.2020, Kolloquium </w:t>
      </w:r>
      <w:r w:rsidRPr="000D3659">
        <w:rPr>
          <w:i/>
          <w:lang w:val="de-AT"/>
        </w:rPr>
        <w:t>Medialität</w:t>
      </w:r>
      <w:r w:rsidRPr="000D3659">
        <w:rPr>
          <w:lang w:val="de-AT"/>
        </w:rPr>
        <w:t xml:space="preserve">,  </w:t>
      </w:r>
      <w:r w:rsidR="002C3BD0" w:rsidRPr="000D3659">
        <w:rPr>
          <w:lang w:val="de-AT"/>
        </w:rPr>
        <w:t xml:space="preserve">Juni </w:t>
      </w:r>
      <w:r w:rsidRPr="000D3659">
        <w:rPr>
          <w:lang w:val="de-AT"/>
        </w:rPr>
        <w:t>202</w:t>
      </w:r>
      <w:r w:rsidR="006E6E2E" w:rsidRPr="000D3659">
        <w:rPr>
          <w:lang w:val="de-AT"/>
        </w:rPr>
        <w:t>0</w:t>
      </w:r>
      <w:r w:rsidRPr="000D3659">
        <w:rPr>
          <w:lang w:val="de-AT"/>
        </w:rPr>
        <w:t xml:space="preserve">, </w:t>
      </w:r>
      <w:r w:rsidR="006E6E2E" w:rsidRPr="000D3659">
        <w:rPr>
          <w:lang w:val="de-AT"/>
        </w:rPr>
        <w:t xml:space="preserve">verschoben auf Juni 2021, </w:t>
      </w:r>
      <w:r w:rsidRPr="000D3659">
        <w:rPr>
          <w:lang w:val="de-AT"/>
        </w:rPr>
        <w:t>in Vorbereitung</w:t>
      </w:r>
      <w:r w:rsidR="00A63760">
        <w:rPr>
          <w:lang w:val="de-AT"/>
        </w:rPr>
        <w:t>;</w:t>
      </w:r>
    </w:p>
    <w:p w14:paraId="13F3A50B" w14:textId="4B43C2D4" w:rsidR="009B7323" w:rsidRPr="000D3659" w:rsidRDefault="009B7323" w:rsidP="007D374C">
      <w:pPr>
        <w:pStyle w:val="BodyText2"/>
        <w:ind w:left="560" w:hanging="560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2019</w:t>
      </w:r>
      <w:r w:rsidRPr="000D3659">
        <w:rPr>
          <w:rFonts w:cs="Times New Roman"/>
          <w:szCs w:val="22"/>
          <w:lang w:val="de-AT"/>
        </w:rPr>
        <w:tab/>
      </w:r>
      <w:r w:rsidRPr="000D3659">
        <w:rPr>
          <w:rFonts w:cs="Times New Roman"/>
          <w:i/>
          <w:szCs w:val="22"/>
          <w:lang w:val="de-AT"/>
        </w:rPr>
        <w:t xml:space="preserve">Potemkin, Panorama und Panoptikum, </w:t>
      </w:r>
      <w:r w:rsidRPr="000D3659">
        <w:rPr>
          <w:rFonts w:cs="Times New Roman"/>
          <w:szCs w:val="22"/>
          <w:lang w:val="de-AT"/>
        </w:rPr>
        <w:t xml:space="preserve">Vortrag im Rahmen des </w:t>
      </w:r>
      <w:r w:rsidR="00C65260" w:rsidRPr="000D3659">
        <w:rPr>
          <w:rFonts w:cs="Times New Roman"/>
          <w:szCs w:val="22"/>
          <w:lang w:val="de-AT"/>
        </w:rPr>
        <w:t>I</w:t>
      </w:r>
      <w:r w:rsidRPr="000D3659">
        <w:rPr>
          <w:rFonts w:cs="Times New Roman"/>
          <w:szCs w:val="22"/>
          <w:lang w:val="de-AT"/>
        </w:rPr>
        <w:t xml:space="preserve">nternationalen Barocksommerkurses der Stiftung </w:t>
      </w:r>
      <w:r w:rsidRPr="000D3659">
        <w:rPr>
          <w:rFonts w:cs="Times New Roman"/>
          <w:i/>
          <w:szCs w:val="22"/>
          <w:lang w:val="de-AT"/>
        </w:rPr>
        <w:t>Bibliothek Werner Oechslin</w:t>
      </w:r>
      <w:r w:rsidRPr="000D3659">
        <w:rPr>
          <w:rFonts w:cs="Times New Roman"/>
          <w:szCs w:val="22"/>
          <w:lang w:val="de-AT"/>
        </w:rPr>
        <w:t>, 2</w:t>
      </w:r>
      <w:r w:rsidR="00E55ADF" w:rsidRPr="000D3659">
        <w:rPr>
          <w:rFonts w:cs="Times New Roman"/>
          <w:szCs w:val="22"/>
          <w:lang w:val="de-AT"/>
        </w:rPr>
        <w:t>7</w:t>
      </w:r>
      <w:r w:rsidR="00C65260" w:rsidRPr="000D3659">
        <w:rPr>
          <w:rFonts w:cs="Times New Roman"/>
          <w:szCs w:val="22"/>
          <w:lang w:val="de-AT"/>
        </w:rPr>
        <w:t xml:space="preserve">. Juni </w:t>
      </w:r>
      <w:r w:rsidRPr="000D3659">
        <w:rPr>
          <w:rFonts w:cs="Times New Roman"/>
          <w:szCs w:val="22"/>
          <w:lang w:val="de-AT"/>
        </w:rPr>
        <w:t xml:space="preserve">2019, Kolloquium zum Thema </w:t>
      </w:r>
      <w:r w:rsidR="00C65260" w:rsidRPr="000D3659">
        <w:rPr>
          <w:rFonts w:cs="Times New Roman"/>
          <w:i/>
          <w:szCs w:val="22"/>
          <w:lang w:val="de-AT"/>
        </w:rPr>
        <w:t xml:space="preserve">Feste, die </w:t>
      </w:r>
      <w:r w:rsidRPr="000D3659">
        <w:rPr>
          <w:rFonts w:cs="Times New Roman"/>
          <w:i/>
          <w:szCs w:val="22"/>
          <w:lang w:val="de-AT"/>
        </w:rPr>
        <w:t>Inszenierung der Stadt</w:t>
      </w:r>
      <w:r w:rsidRPr="000D3659">
        <w:rPr>
          <w:rFonts w:cs="Times New Roman"/>
          <w:szCs w:val="22"/>
          <w:lang w:val="de-AT"/>
        </w:rPr>
        <w:t xml:space="preserve"> 23.-27. </w:t>
      </w:r>
      <w:r w:rsidR="00C65260" w:rsidRPr="000D3659">
        <w:rPr>
          <w:rFonts w:cs="Times New Roman"/>
          <w:szCs w:val="22"/>
          <w:lang w:val="de-AT"/>
        </w:rPr>
        <w:t xml:space="preserve">Juni </w:t>
      </w:r>
      <w:r w:rsidRPr="000D3659">
        <w:rPr>
          <w:rFonts w:cs="Times New Roman"/>
          <w:szCs w:val="22"/>
          <w:lang w:val="de-AT"/>
        </w:rPr>
        <w:t>2019</w:t>
      </w:r>
      <w:r w:rsidR="007D374C">
        <w:rPr>
          <w:rFonts w:cs="Times New Roman"/>
          <w:szCs w:val="22"/>
          <w:lang w:val="de-AT"/>
        </w:rPr>
        <w:t>;</w:t>
      </w:r>
    </w:p>
    <w:p w14:paraId="471A4862" w14:textId="01962AC4" w:rsidR="009B7323" w:rsidRPr="000D3659" w:rsidRDefault="009B7323" w:rsidP="007D374C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2018</w:t>
      </w:r>
      <w:r w:rsidRPr="000D3659">
        <w:rPr>
          <w:lang w:val="de-AT"/>
        </w:rPr>
        <w:tab/>
      </w:r>
      <w:r w:rsidRPr="000D3659">
        <w:rPr>
          <w:i/>
          <w:lang w:val="de-AT"/>
        </w:rPr>
        <w:t>Post aus Venedig in Wien, das Bild als Metapher des Erinnerns</w:t>
      </w:r>
      <w:r w:rsidRPr="000D3659">
        <w:rPr>
          <w:lang w:val="de-AT"/>
        </w:rPr>
        <w:t xml:space="preserve">, Vortrag im Rahmen des </w:t>
      </w:r>
      <w:r w:rsidR="00C65260" w:rsidRPr="000D3659">
        <w:rPr>
          <w:lang w:val="de-AT"/>
        </w:rPr>
        <w:t>I</w:t>
      </w:r>
      <w:r w:rsidRPr="000D3659">
        <w:rPr>
          <w:lang w:val="de-AT"/>
        </w:rPr>
        <w:t xml:space="preserve">nternationalen Barocksommerkurses der Stiftung </w:t>
      </w:r>
      <w:r w:rsidRPr="000D3659">
        <w:rPr>
          <w:i/>
          <w:lang w:val="de-AT"/>
        </w:rPr>
        <w:t>Bibliothek Werner Oechslin</w:t>
      </w:r>
      <w:r w:rsidRPr="000D3659">
        <w:rPr>
          <w:lang w:val="de-AT"/>
        </w:rPr>
        <w:t xml:space="preserve">, </w:t>
      </w:r>
      <w:r w:rsidR="00C65260" w:rsidRPr="000D3659">
        <w:rPr>
          <w:lang w:val="de-AT"/>
        </w:rPr>
        <w:t>2</w:t>
      </w:r>
      <w:r w:rsidR="00E55ADF" w:rsidRPr="000D3659">
        <w:rPr>
          <w:lang w:val="de-AT"/>
        </w:rPr>
        <w:t>8</w:t>
      </w:r>
      <w:r w:rsidR="00C65260" w:rsidRPr="000D3659">
        <w:rPr>
          <w:lang w:val="de-AT"/>
        </w:rPr>
        <w:t xml:space="preserve">. Juni 2018, </w:t>
      </w:r>
      <w:r w:rsidRPr="000D3659">
        <w:rPr>
          <w:lang w:val="de-AT"/>
        </w:rPr>
        <w:t xml:space="preserve">Kolloquium zum Thema </w:t>
      </w:r>
      <w:r w:rsidRPr="000D3659">
        <w:rPr>
          <w:i/>
          <w:lang w:val="de-AT"/>
        </w:rPr>
        <w:t>Memoria</w:t>
      </w:r>
      <w:r w:rsidRPr="000D3659">
        <w:rPr>
          <w:lang w:val="de-AT"/>
        </w:rPr>
        <w:t>, 24.-28</w:t>
      </w:r>
      <w:r w:rsidR="00C65260" w:rsidRPr="000D3659">
        <w:rPr>
          <w:lang w:val="de-AT"/>
        </w:rPr>
        <w:t xml:space="preserve">. Juni </w:t>
      </w:r>
      <w:r w:rsidRPr="000D3659">
        <w:rPr>
          <w:lang w:val="de-AT"/>
        </w:rPr>
        <w:t>2018</w:t>
      </w:r>
      <w:r w:rsidR="007D374C">
        <w:rPr>
          <w:lang w:val="de-AT"/>
        </w:rPr>
        <w:t>;</w:t>
      </w:r>
    </w:p>
    <w:p w14:paraId="7FCE703C" w14:textId="5DCFCBF7" w:rsidR="009B7323" w:rsidRPr="000D3659" w:rsidRDefault="009B7323" w:rsidP="003E19BB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2016</w:t>
      </w:r>
      <w:r w:rsidRPr="000D3659">
        <w:rPr>
          <w:lang w:val="de-AT"/>
        </w:rPr>
        <w:tab/>
      </w:r>
      <w:r w:rsidRPr="000D3659">
        <w:rPr>
          <w:i/>
          <w:lang w:val="de-AT"/>
        </w:rPr>
        <w:t>Venedig in Wien, die Inszenierung des Ephemeren als Spielfeld der Moderne</w:t>
      </w:r>
      <w:r w:rsidRPr="000D3659">
        <w:rPr>
          <w:lang w:val="de-AT"/>
        </w:rPr>
        <w:t>, Verteidigung der Dissertation an der Fakultät für Architektur und Raumplanung der TU Wien, Institut für Architekturwissenschaften, Abteilung Architekturtheorie, 17. Oktober 2016</w:t>
      </w:r>
      <w:r w:rsidR="003E19BB">
        <w:rPr>
          <w:lang w:val="de-AT"/>
        </w:rPr>
        <w:t>;</w:t>
      </w:r>
    </w:p>
    <w:p w14:paraId="049E691E" w14:textId="12CA1CB2" w:rsidR="009B7323" w:rsidRPr="000D3659" w:rsidRDefault="003E19BB" w:rsidP="003E19BB">
      <w:pPr>
        <w:pStyle w:val="BodyText2"/>
        <w:ind w:left="560"/>
        <w:jc w:val="left"/>
        <w:rPr>
          <w:rFonts w:cs="Times New Roman"/>
          <w:szCs w:val="22"/>
          <w:lang w:val="de-AT"/>
        </w:rPr>
      </w:pPr>
      <w:r>
        <w:rPr>
          <w:rFonts w:cs="Times New Roman"/>
          <w:szCs w:val="22"/>
          <w:lang w:val="de-AT"/>
        </w:rPr>
        <w:tab/>
      </w:r>
      <w:r w:rsidR="009B7323" w:rsidRPr="000D3659">
        <w:rPr>
          <w:rFonts w:cs="Times New Roman"/>
          <w:i/>
          <w:szCs w:val="22"/>
          <w:lang w:val="de-AT"/>
        </w:rPr>
        <w:t>Nelly Marmorek, Malerin &amp; Muse,</w:t>
      </w:r>
      <w:r w:rsidR="009B7323" w:rsidRPr="000D3659">
        <w:rPr>
          <w:rFonts w:cs="Times New Roman"/>
          <w:szCs w:val="22"/>
          <w:lang w:val="de-AT"/>
        </w:rPr>
        <w:t xml:space="preserve"> Vortrag im Rahmen des </w:t>
      </w:r>
      <w:r w:rsidR="00E55ADF" w:rsidRPr="000D3659">
        <w:rPr>
          <w:rFonts w:cs="Times New Roman"/>
          <w:szCs w:val="22"/>
          <w:lang w:val="de-AT"/>
        </w:rPr>
        <w:t>I</w:t>
      </w:r>
      <w:r w:rsidR="009B7323" w:rsidRPr="000D3659">
        <w:rPr>
          <w:rFonts w:cs="Times New Roman"/>
          <w:szCs w:val="22"/>
          <w:lang w:val="de-AT"/>
        </w:rPr>
        <w:t xml:space="preserve">nternationalen Symposiums </w:t>
      </w:r>
      <w:r w:rsidR="009B7323" w:rsidRPr="000D3659">
        <w:rPr>
          <w:rFonts w:cs="Times New Roman"/>
          <w:bCs/>
          <w:i/>
          <w:iCs/>
          <w:szCs w:val="22"/>
          <w:lang w:val="de-AT"/>
        </w:rPr>
        <w:t xml:space="preserve">Design </w:t>
      </w:r>
      <w:proofErr w:type="spellStart"/>
      <w:r w:rsidR="009B7323" w:rsidRPr="000D3659">
        <w:rPr>
          <w:rFonts w:cs="Times New Roman"/>
          <w:bCs/>
          <w:i/>
          <w:iCs/>
          <w:szCs w:val="22"/>
          <w:lang w:val="de-AT"/>
        </w:rPr>
        <w:t>Dialogue</w:t>
      </w:r>
      <w:proofErr w:type="spellEnd"/>
      <w:r w:rsidR="009B7323" w:rsidRPr="000D3659">
        <w:rPr>
          <w:rFonts w:cs="Times New Roman"/>
          <w:bCs/>
          <w:i/>
          <w:iCs/>
          <w:szCs w:val="22"/>
          <w:lang w:val="de-AT"/>
        </w:rPr>
        <w:t xml:space="preserve">: </w:t>
      </w:r>
      <w:proofErr w:type="spellStart"/>
      <w:r w:rsidR="009B7323" w:rsidRPr="000D3659">
        <w:rPr>
          <w:rFonts w:cs="Times New Roman"/>
          <w:bCs/>
          <w:i/>
          <w:iCs/>
          <w:szCs w:val="22"/>
          <w:lang w:val="de-AT"/>
        </w:rPr>
        <w:t>Jewish</w:t>
      </w:r>
      <w:proofErr w:type="spellEnd"/>
      <w:r w:rsidR="009B7323" w:rsidRPr="000D3659">
        <w:rPr>
          <w:rFonts w:cs="Times New Roman"/>
          <w:bCs/>
          <w:i/>
          <w:iCs/>
          <w:szCs w:val="22"/>
          <w:lang w:val="de-AT"/>
        </w:rPr>
        <w:t xml:space="preserve"> </w:t>
      </w:r>
      <w:proofErr w:type="spellStart"/>
      <w:r w:rsidR="009B7323" w:rsidRPr="000D3659">
        <w:rPr>
          <w:rFonts w:cs="Times New Roman"/>
          <w:bCs/>
          <w:i/>
          <w:iCs/>
          <w:szCs w:val="22"/>
          <w:lang w:val="de-AT"/>
        </w:rPr>
        <w:t>Contributions</w:t>
      </w:r>
      <w:proofErr w:type="spellEnd"/>
      <w:r w:rsidR="009B7323" w:rsidRPr="000D3659">
        <w:rPr>
          <w:rFonts w:cs="Times New Roman"/>
          <w:bCs/>
          <w:i/>
          <w:iCs/>
          <w:szCs w:val="22"/>
          <w:lang w:val="de-AT"/>
        </w:rPr>
        <w:t xml:space="preserve"> </w:t>
      </w:r>
      <w:proofErr w:type="spellStart"/>
      <w:r w:rsidR="009B7323" w:rsidRPr="000D3659">
        <w:rPr>
          <w:rFonts w:cs="Times New Roman"/>
          <w:bCs/>
          <w:i/>
          <w:iCs/>
          <w:szCs w:val="22"/>
          <w:lang w:val="de-AT"/>
        </w:rPr>
        <w:t>to</w:t>
      </w:r>
      <w:proofErr w:type="spellEnd"/>
      <w:r w:rsidR="009B7323" w:rsidRPr="000D3659">
        <w:rPr>
          <w:rFonts w:cs="Times New Roman"/>
          <w:bCs/>
          <w:i/>
          <w:iCs/>
          <w:szCs w:val="22"/>
          <w:lang w:val="de-AT"/>
        </w:rPr>
        <w:t xml:space="preserve"> </w:t>
      </w:r>
      <w:proofErr w:type="spellStart"/>
      <w:r w:rsidR="009B7323" w:rsidRPr="000D3659">
        <w:rPr>
          <w:rFonts w:cs="Times New Roman"/>
          <w:bCs/>
          <w:i/>
          <w:iCs/>
          <w:szCs w:val="22"/>
          <w:lang w:val="de-AT"/>
        </w:rPr>
        <w:t>Viennese</w:t>
      </w:r>
      <w:proofErr w:type="spellEnd"/>
      <w:r w:rsidR="009B7323" w:rsidRPr="000D3659">
        <w:rPr>
          <w:rFonts w:cs="Times New Roman"/>
          <w:bCs/>
          <w:i/>
          <w:iCs/>
          <w:szCs w:val="22"/>
          <w:lang w:val="de-AT"/>
        </w:rPr>
        <w:t xml:space="preserve"> </w:t>
      </w:r>
      <w:proofErr w:type="spellStart"/>
      <w:r w:rsidR="009B7323" w:rsidRPr="000D3659">
        <w:rPr>
          <w:rFonts w:cs="Times New Roman"/>
          <w:bCs/>
          <w:i/>
          <w:iCs/>
          <w:szCs w:val="22"/>
          <w:lang w:val="de-AT"/>
        </w:rPr>
        <w:t>Modernism</w:t>
      </w:r>
      <w:proofErr w:type="spellEnd"/>
      <w:r w:rsidR="009B7323" w:rsidRPr="000D3659">
        <w:rPr>
          <w:rFonts w:cs="Times New Roman"/>
          <w:bCs/>
          <w:i/>
          <w:iCs/>
          <w:szCs w:val="22"/>
          <w:lang w:val="de-AT"/>
        </w:rPr>
        <w:t xml:space="preserve">, </w:t>
      </w:r>
      <w:r w:rsidR="009B7323" w:rsidRPr="000D3659">
        <w:rPr>
          <w:rFonts w:cs="Times New Roman"/>
          <w:szCs w:val="22"/>
          <w:lang w:val="de-AT"/>
        </w:rPr>
        <w:t>MAK in Zusammenarbeit mit der Universität für angewandte Kunst Wien, 13. und 14. Oktober 2016</w:t>
      </w:r>
      <w:r>
        <w:rPr>
          <w:rFonts w:cs="Times New Roman"/>
          <w:szCs w:val="22"/>
          <w:lang w:val="de-AT"/>
        </w:rPr>
        <w:t>;</w:t>
      </w:r>
    </w:p>
    <w:p w14:paraId="4885B6E1" w14:textId="77777777" w:rsidR="003E19BB" w:rsidRDefault="003E19BB" w:rsidP="003E19BB">
      <w:pPr>
        <w:pStyle w:val="BodyText2"/>
        <w:ind w:left="1418" w:hanging="1418"/>
        <w:jc w:val="left"/>
        <w:rPr>
          <w:rFonts w:cs="Times New Roman"/>
          <w:szCs w:val="22"/>
          <w:lang w:val="de-AT"/>
        </w:rPr>
      </w:pPr>
      <w:r>
        <w:rPr>
          <w:rFonts w:cs="Times New Roman"/>
          <w:szCs w:val="22"/>
          <w:lang w:val="de-AT"/>
        </w:rPr>
        <w:tab/>
      </w:r>
      <w:r w:rsidR="009B7323" w:rsidRPr="000D3659">
        <w:rPr>
          <w:rFonts w:cs="Times New Roman"/>
          <w:i/>
          <w:szCs w:val="22"/>
          <w:lang w:val="de-AT"/>
        </w:rPr>
        <w:t>Potemkin im Prater</w:t>
      </w:r>
      <w:r w:rsidR="009B7323" w:rsidRPr="000D3659">
        <w:rPr>
          <w:rFonts w:cs="Times New Roman"/>
          <w:szCs w:val="22"/>
          <w:lang w:val="de-AT"/>
        </w:rPr>
        <w:t xml:space="preserve">, </w:t>
      </w:r>
      <w:r w:rsidR="009B7323" w:rsidRPr="000D3659">
        <w:rPr>
          <w:rFonts w:cs="Times New Roman"/>
          <w:i/>
          <w:szCs w:val="22"/>
          <w:lang w:val="de-AT"/>
        </w:rPr>
        <w:t xml:space="preserve">Venedig in Wien und die Inszenierung des Ephemeren, </w:t>
      </w:r>
      <w:r w:rsidR="009B7323" w:rsidRPr="000D3659">
        <w:rPr>
          <w:rFonts w:cs="Times New Roman"/>
          <w:szCs w:val="22"/>
          <w:lang w:val="de-AT"/>
        </w:rPr>
        <w:t>Vortrag im Rahmen der</w:t>
      </w:r>
    </w:p>
    <w:p w14:paraId="6802372D" w14:textId="4CC5B379" w:rsidR="009B7323" w:rsidRPr="000D3659" w:rsidRDefault="003E19BB" w:rsidP="003E19BB">
      <w:pPr>
        <w:pStyle w:val="BodyText2"/>
        <w:ind w:left="1418" w:hanging="1418"/>
        <w:jc w:val="left"/>
        <w:rPr>
          <w:rFonts w:cs="Times New Roman"/>
          <w:szCs w:val="22"/>
          <w:lang w:val="de-AT"/>
        </w:rPr>
      </w:pPr>
      <w:r>
        <w:rPr>
          <w:rFonts w:cs="Times New Roman"/>
          <w:i/>
          <w:szCs w:val="22"/>
          <w:lang w:val="de-AT"/>
        </w:rPr>
        <w:tab/>
      </w:r>
      <w:r w:rsidR="009B7323" w:rsidRPr="000D3659">
        <w:rPr>
          <w:rFonts w:cs="Times New Roman"/>
          <w:szCs w:val="22"/>
          <w:lang w:val="de-AT"/>
        </w:rPr>
        <w:t xml:space="preserve">Ausstellung </w:t>
      </w:r>
      <w:r w:rsidR="009B7323" w:rsidRPr="000D3659">
        <w:rPr>
          <w:rFonts w:cs="Times New Roman"/>
          <w:i/>
          <w:szCs w:val="22"/>
          <w:lang w:val="de-AT"/>
        </w:rPr>
        <w:t>In den Prater! Wiener Vergnügungen seit 1766</w:t>
      </w:r>
      <w:r w:rsidR="009B7323" w:rsidRPr="000D3659">
        <w:rPr>
          <w:rFonts w:cs="Times New Roman"/>
          <w:szCs w:val="22"/>
          <w:lang w:val="de-AT"/>
        </w:rPr>
        <w:t xml:space="preserve"> im Wienmuseum, 18. Mai 2016 </w:t>
      </w:r>
    </w:p>
    <w:p w14:paraId="30FA7483" w14:textId="57830BB6" w:rsidR="009B7323" w:rsidRPr="000D3659" w:rsidRDefault="009B7323" w:rsidP="003E19BB">
      <w:pPr>
        <w:pStyle w:val="BodyText2"/>
        <w:ind w:left="560" w:hanging="560"/>
        <w:rPr>
          <w:lang w:val="de-AT"/>
        </w:rPr>
      </w:pPr>
      <w:r w:rsidRPr="000D3659">
        <w:rPr>
          <w:lang w:val="de-AT"/>
        </w:rPr>
        <w:t>2015</w:t>
      </w:r>
      <w:r w:rsidRPr="000D3659">
        <w:rPr>
          <w:lang w:val="de-AT"/>
        </w:rPr>
        <w:tab/>
      </w:r>
      <w:r w:rsidRPr="000D3659">
        <w:rPr>
          <w:i/>
          <w:lang w:val="de-AT"/>
        </w:rPr>
        <w:t>Venedig in Wien</w:t>
      </w:r>
      <w:r w:rsidRPr="000D3659">
        <w:rPr>
          <w:lang w:val="de-AT"/>
        </w:rPr>
        <w:t>, Vortrag am 1. Wiener Doktorand_innensymposium der Architektur, 7. und 8. Mai 2015, Prospekthof Semperdepot, Wien</w:t>
      </w:r>
      <w:r w:rsidR="003E19BB">
        <w:rPr>
          <w:lang w:val="de-AT"/>
        </w:rPr>
        <w:t>;</w:t>
      </w:r>
    </w:p>
    <w:p w14:paraId="35801DD2" w14:textId="01AFDF03" w:rsidR="009B7323" w:rsidRPr="000D3659" w:rsidRDefault="009B7323" w:rsidP="003E19BB">
      <w:pPr>
        <w:pStyle w:val="BodyText2"/>
        <w:ind w:left="560" w:hanging="560"/>
        <w:jc w:val="left"/>
        <w:rPr>
          <w:rFonts w:cs="Times New Roman"/>
          <w:szCs w:val="22"/>
          <w:lang w:val="de-AT"/>
        </w:rPr>
      </w:pPr>
      <w:r w:rsidRPr="000D3659">
        <w:rPr>
          <w:rFonts w:cs="Times New Roman"/>
          <w:szCs w:val="22"/>
          <w:lang w:val="de-AT"/>
        </w:rPr>
        <w:t>2014</w:t>
      </w:r>
      <w:r w:rsidRPr="000D3659">
        <w:rPr>
          <w:rFonts w:cs="Times New Roman"/>
          <w:szCs w:val="22"/>
          <w:lang w:val="de-AT"/>
        </w:rPr>
        <w:tab/>
      </w:r>
      <w:r w:rsidRPr="000D3659">
        <w:rPr>
          <w:rFonts w:cs="Times New Roman"/>
          <w:i/>
          <w:szCs w:val="22"/>
          <w:lang w:val="de-AT"/>
        </w:rPr>
        <w:t>Venedig in Wien, die Inszenierung des Ephemeren</w:t>
      </w:r>
      <w:r w:rsidRPr="000D3659">
        <w:rPr>
          <w:rFonts w:cs="Times New Roman"/>
          <w:szCs w:val="22"/>
          <w:lang w:val="de-AT"/>
        </w:rPr>
        <w:t xml:space="preserve">, Vortrag an der internationalen Fachtagung </w:t>
      </w:r>
      <w:r w:rsidRPr="000D3659">
        <w:rPr>
          <w:rFonts w:cs="Times New Roman"/>
          <w:i/>
          <w:szCs w:val="22"/>
          <w:lang w:val="de-AT"/>
        </w:rPr>
        <w:t>Raumbilder, Bildräume, zum Potential der kulturwissenschaftlichen Leitbegriffe Bild und Raum in der kunsthistorischen Forschung</w:t>
      </w:r>
      <w:r w:rsidRPr="000D3659">
        <w:rPr>
          <w:rFonts w:cs="Times New Roman"/>
          <w:szCs w:val="22"/>
          <w:lang w:val="de-AT"/>
        </w:rPr>
        <w:t>, an der Johannes Gutenberguniversität in Mainz, 18. bis 20. Juli 2014</w:t>
      </w:r>
      <w:r w:rsidR="003E19BB">
        <w:rPr>
          <w:rFonts w:cs="Times New Roman"/>
          <w:szCs w:val="22"/>
          <w:lang w:val="de-AT"/>
        </w:rPr>
        <w:t>;</w:t>
      </w:r>
    </w:p>
    <w:p w14:paraId="4CE1EF91" w14:textId="530B33FB" w:rsidR="00461F42" w:rsidRPr="003E19BB" w:rsidRDefault="00461F42" w:rsidP="003E19BB">
      <w:pPr>
        <w:pStyle w:val="Heading2"/>
        <w:rPr>
          <w:lang w:val="de-AT"/>
        </w:rPr>
      </w:pPr>
      <w:r w:rsidRPr="000D3659">
        <w:rPr>
          <w:lang w:val="de-AT"/>
        </w:rPr>
        <w:t>Sprachen</w:t>
      </w:r>
    </w:p>
    <w:p w14:paraId="12B060ED" w14:textId="77777777" w:rsidR="00461F42" w:rsidRPr="000D3659" w:rsidRDefault="00461F42" w:rsidP="00944D47">
      <w:pPr>
        <w:pStyle w:val="BodyText"/>
        <w:rPr>
          <w:rFonts w:ascii="Times New Roman" w:hAnsi="Times New Roman" w:cs="Times New Roman"/>
          <w:szCs w:val="22"/>
          <w:lang w:val="de-AT"/>
        </w:rPr>
      </w:pPr>
      <w:r w:rsidRPr="000D3659">
        <w:rPr>
          <w:rFonts w:ascii="Times New Roman" w:hAnsi="Times New Roman" w:cs="Times New Roman"/>
          <w:szCs w:val="22"/>
          <w:lang w:val="de-AT"/>
        </w:rPr>
        <w:t>Deutsch (Muttersprache)</w:t>
      </w:r>
    </w:p>
    <w:p w14:paraId="13831002" w14:textId="77777777" w:rsidR="00461F42" w:rsidRPr="000D3659" w:rsidRDefault="00461F42" w:rsidP="003E19BB">
      <w:pPr>
        <w:pStyle w:val="BodyText"/>
        <w:rPr>
          <w:lang w:val="de-AT"/>
        </w:rPr>
      </w:pPr>
      <w:r w:rsidRPr="000D3659">
        <w:rPr>
          <w:lang w:val="de-AT"/>
        </w:rPr>
        <w:t>Französisch (fließend)</w:t>
      </w:r>
    </w:p>
    <w:p w14:paraId="2609E123" w14:textId="77777777" w:rsidR="00461F42" w:rsidRPr="000D3659" w:rsidRDefault="00461F42" w:rsidP="00944D47">
      <w:pPr>
        <w:pStyle w:val="BodyText"/>
        <w:rPr>
          <w:rFonts w:ascii="Times New Roman" w:hAnsi="Times New Roman" w:cs="Times New Roman"/>
          <w:szCs w:val="22"/>
          <w:lang w:val="de-AT"/>
        </w:rPr>
      </w:pPr>
      <w:r w:rsidRPr="000D3659">
        <w:rPr>
          <w:rFonts w:ascii="Times New Roman" w:hAnsi="Times New Roman" w:cs="Times New Roman"/>
          <w:szCs w:val="22"/>
          <w:lang w:val="de-AT"/>
        </w:rPr>
        <w:t>Englisch (fließend)</w:t>
      </w:r>
    </w:p>
    <w:p w14:paraId="640ECF55" w14:textId="77777777" w:rsidR="00461F42" w:rsidRPr="000D3659" w:rsidRDefault="00461F42" w:rsidP="00944D47">
      <w:pPr>
        <w:pStyle w:val="BodyText"/>
        <w:rPr>
          <w:rFonts w:ascii="Times New Roman" w:hAnsi="Times New Roman" w:cs="Times New Roman"/>
          <w:szCs w:val="22"/>
          <w:lang w:val="de-AT"/>
        </w:rPr>
      </w:pPr>
      <w:r w:rsidRPr="000D3659">
        <w:rPr>
          <w:rFonts w:ascii="Times New Roman" w:hAnsi="Times New Roman" w:cs="Times New Roman"/>
          <w:szCs w:val="22"/>
          <w:lang w:val="de-AT"/>
        </w:rPr>
        <w:t>Italienisch (konversationssicher)</w:t>
      </w:r>
    </w:p>
    <w:p w14:paraId="2734E4FE" w14:textId="77777777" w:rsidR="00461F42" w:rsidRPr="000D3659" w:rsidRDefault="00461F42" w:rsidP="00944D47">
      <w:pPr>
        <w:pStyle w:val="BodyText"/>
        <w:rPr>
          <w:rFonts w:ascii="Times New Roman" w:hAnsi="Times New Roman" w:cs="Times New Roman"/>
          <w:szCs w:val="22"/>
          <w:lang w:val="de-AT"/>
        </w:rPr>
      </w:pPr>
      <w:r w:rsidRPr="000D3659">
        <w:rPr>
          <w:rFonts w:ascii="Times New Roman" w:hAnsi="Times New Roman" w:cs="Times New Roman"/>
          <w:szCs w:val="22"/>
          <w:lang w:val="de-AT"/>
        </w:rPr>
        <w:t>Rumänisch (konversationssicher)</w:t>
      </w:r>
    </w:p>
    <w:p w14:paraId="3341BA71" w14:textId="77777777" w:rsidR="00461F42" w:rsidRPr="000D3659" w:rsidRDefault="00461F42" w:rsidP="00944D47">
      <w:pPr>
        <w:pStyle w:val="BodyText"/>
        <w:rPr>
          <w:rFonts w:ascii="Times New Roman" w:hAnsi="Times New Roman" w:cs="Times New Roman"/>
          <w:szCs w:val="22"/>
          <w:lang w:val="de-AT"/>
        </w:rPr>
      </w:pPr>
    </w:p>
    <w:p w14:paraId="1B56D79B" w14:textId="77777777" w:rsidR="00461F42" w:rsidRPr="000D3659" w:rsidRDefault="00461F42" w:rsidP="00944D47">
      <w:pPr>
        <w:pStyle w:val="BodyText2"/>
        <w:ind w:left="1134" w:hanging="1134"/>
        <w:jc w:val="left"/>
        <w:rPr>
          <w:rFonts w:cs="Times New Roman"/>
          <w:szCs w:val="22"/>
          <w:lang w:val="de-AT"/>
        </w:rPr>
      </w:pPr>
    </w:p>
    <w:sectPr w:rsidR="00461F42" w:rsidRPr="000D3659" w:rsidSect="00434AB6">
      <w:pgSz w:w="11900" w:h="1682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0B97"/>
    <w:multiLevelType w:val="hybridMultilevel"/>
    <w:tmpl w:val="95EE46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B20785"/>
    <w:multiLevelType w:val="hybridMultilevel"/>
    <w:tmpl w:val="633C8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7201"/>
    <w:multiLevelType w:val="hybridMultilevel"/>
    <w:tmpl w:val="B1129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79EE"/>
    <w:multiLevelType w:val="hybridMultilevel"/>
    <w:tmpl w:val="C8CA8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0CD3"/>
    <w:multiLevelType w:val="hybridMultilevel"/>
    <w:tmpl w:val="4D82CC50"/>
    <w:lvl w:ilvl="0" w:tplc="3AE001E0">
      <w:start w:val="1"/>
      <w:numFmt w:val="decimal"/>
      <w:pStyle w:val="BodyText3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387"/>
    <w:multiLevelType w:val="hybridMultilevel"/>
    <w:tmpl w:val="DB608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B446B"/>
    <w:multiLevelType w:val="hybridMultilevel"/>
    <w:tmpl w:val="0B2AA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54822"/>
    <w:multiLevelType w:val="hybridMultilevel"/>
    <w:tmpl w:val="2D2A1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A2E87"/>
    <w:multiLevelType w:val="multilevel"/>
    <w:tmpl w:val="73EEF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42F5F"/>
    <w:multiLevelType w:val="hybridMultilevel"/>
    <w:tmpl w:val="F954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1BFC"/>
    <w:multiLevelType w:val="multilevel"/>
    <w:tmpl w:val="76BA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05036"/>
    <w:multiLevelType w:val="hybridMultilevel"/>
    <w:tmpl w:val="9AEA6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C9"/>
    <w:rsid w:val="000168AB"/>
    <w:rsid w:val="00031C7F"/>
    <w:rsid w:val="0003384C"/>
    <w:rsid w:val="0003717E"/>
    <w:rsid w:val="0005774A"/>
    <w:rsid w:val="00090694"/>
    <w:rsid w:val="00095DA8"/>
    <w:rsid w:val="00096702"/>
    <w:rsid w:val="000A1C6E"/>
    <w:rsid w:val="000B40AB"/>
    <w:rsid w:val="000D2654"/>
    <w:rsid w:val="000D3659"/>
    <w:rsid w:val="000D543F"/>
    <w:rsid w:val="00101C19"/>
    <w:rsid w:val="0010540F"/>
    <w:rsid w:val="00123267"/>
    <w:rsid w:val="00127016"/>
    <w:rsid w:val="00130DD8"/>
    <w:rsid w:val="00141959"/>
    <w:rsid w:val="0014521E"/>
    <w:rsid w:val="001505F4"/>
    <w:rsid w:val="001524FF"/>
    <w:rsid w:val="00170CE9"/>
    <w:rsid w:val="00182CB8"/>
    <w:rsid w:val="00190675"/>
    <w:rsid w:val="0019217E"/>
    <w:rsid w:val="001B0A37"/>
    <w:rsid w:val="001B272D"/>
    <w:rsid w:val="001B3565"/>
    <w:rsid w:val="001B414A"/>
    <w:rsid w:val="001D08B3"/>
    <w:rsid w:val="001E2113"/>
    <w:rsid w:val="001F2DEC"/>
    <w:rsid w:val="00202AB8"/>
    <w:rsid w:val="002053FF"/>
    <w:rsid w:val="00224D9E"/>
    <w:rsid w:val="0024209F"/>
    <w:rsid w:val="00242797"/>
    <w:rsid w:val="00243485"/>
    <w:rsid w:val="002503BF"/>
    <w:rsid w:val="00261F23"/>
    <w:rsid w:val="00264677"/>
    <w:rsid w:val="002728DD"/>
    <w:rsid w:val="00287EC9"/>
    <w:rsid w:val="00287F03"/>
    <w:rsid w:val="002A2563"/>
    <w:rsid w:val="002A3B4D"/>
    <w:rsid w:val="002B1EBE"/>
    <w:rsid w:val="002B7CBA"/>
    <w:rsid w:val="002C3BD0"/>
    <w:rsid w:val="002D7F90"/>
    <w:rsid w:val="002E39D6"/>
    <w:rsid w:val="002E5212"/>
    <w:rsid w:val="00307E87"/>
    <w:rsid w:val="00313A14"/>
    <w:rsid w:val="0032043A"/>
    <w:rsid w:val="0033037F"/>
    <w:rsid w:val="00335973"/>
    <w:rsid w:val="00341DCB"/>
    <w:rsid w:val="00343E1A"/>
    <w:rsid w:val="00357E5A"/>
    <w:rsid w:val="0036303F"/>
    <w:rsid w:val="00364FB4"/>
    <w:rsid w:val="00371353"/>
    <w:rsid w:val="003849FD"/>
    <w:rsid w:val="00386805"/>
    <w:rsid w:val="00386963"/>
    <w:rsid w:val="003A2ADB"/>
    <w:rsid w:val="003B1868"/>
    <w:rsid w:val="003D5133"/>
    <w:rsid w:val="003E19BB"/>
    <w:rsid w:val="003E624D"/>
    <w:rsid w:val="00403427"/>
    <w:rsid w:val="00406097"/>
    <w:rsid w:val="0042618F"/>
    <w:rsid w:val="00434AB6"/>
    <w:rsid w:val="004450A3"/>
    <w:rsid w:val="00445473"/>
    <w:rsid w:val="00446798"/>
    <w:rsid w:val="004512A2"/>
    <w:rsid w:val="00461F42"/>
    <w:rsid w:val="004659D4"/>
    <w:rsid w:val="00466BCB"/>
    <w:rsid w:val="004771B0"/>
    <w:rsid w:val="0047781E"/>
    <w:rsid w:val="004A7C5B"/>
    <w:rsid w:val="004B7A44"/>
    <w:rsid w:val="004C1B47"/>
    <w:rsid w:val="004C6B4C"/>
    <w:rsid w:val="004E1D37"/>
    <w:rsid w:val="004E4459"/>
    <w:rsid w:val="004E7FB1"/>
    <w:rsid w:val="005025E5"/>
    <w:rsid w:val="00551A96"/>
    <w:rsid w:val="00563490"/>
    <w:rsid w:val="00575E65"/>
    <w:rsid w:val="005A24B1"/>
    <w:rsid w:val="005A366A"/>
    <w:rsid w:val="005B0455"/>
    <w:rsid w:val="005C6367"/>
    <w:rsid w:val="005C66D4"/>
    <w:rsid w:val="005D4912"/>
    <w:rsid w:val="005F1961"/>
    <w:rsid w:val="005F57CB"/>
    <w:rsid w:val="00610E91"/>
    <w:rsid w:val="006170AA"/>
    <w:rsid w:val="00626AE1"/>
    <w:rsid w:val="006444D6"/>
    <w:rsid w:val="0066011D"/>
    <w:rsid w:val="00662EC5"/>
    <w:rsid w:val="00677FEF"/>
    <w:rsid w:val="006A4FC8"/>
    <w:rsid w:val="006A74B1"/>
    <w:rsid w:val="006B6134"/>
    <w:rsid w:val="006D05F8"/>
    <w:rsid w:val="006D4632"/>
    <w:rsid w:val="006E2F10"/>
    <w:rsid w:val="006E6E2E"/>
    <w:rsid w:val="00701EB7"/>
    <w:rsid w:val="00712001"/>
    <w:rsid w:val="00722526"/>
    <w:rsid w:val="0072565C"/>
    <w:rsid w:val="00742676"/>
    <w:rsid w:val="00755770"/>
    <w:rsid w:val="00794C57"/>
    <w:rsid w:val="0079611F"/>
    <w:rsid w:val="007C1767"/>
    <w:rsid w:val="007D0AE5"/>
    <w:rsid w:val="007D374C"/>
    <w:rsid w:val="008037A6"/>
    <w:rsid w:val="008040EB"/>
    <w:rsid w:val="00822E5D"/>
    <w:rsid w:val="00824F78"/>
    <w:rsid w:val="00826DEF"/>
    <w:rsid w:val="00833E80"/>
    <w:rsid w:val="008414DA"/>
    <w:rsid w:val="008760C4"/>
    <w:rsid w:val="0088045F"/>
    <w:rsid w:val="00886EDF"/>
    <w:rsid w:val="00894822"/>
    <w:rsid w:val="0089487A"/>
    <w:rsid w:val="008B538D"/>
    <w:rsid w:val="008C29E6"/>
    <w:rsid w:val="008D5EEC"/>
    <w:rsid w:val="008E442E"/>
    <w:rsid w:val="008E7CFF"/>
    <w:rsid w:val="008F27D3"/>
    <w:rsid w:val="0093386A"/>
    <w:rsid w:val="00934CBB"/>
    <w:rsid w:val="00936753"/>
    <w:rsid w:val="00937AAC"/>
    <w:rsid w:val="0094453F"/>
    <w:rsid w:val="00944D47"/>
    <w:rsid w:val="00956425"/>
    <w:rsid w:val="00963BAE"/>
    <w:rsid w:val="00972D90"/>
    <w:rsid w:val="009753A4"/>
    <w:rsid w:val="009773F2"/>
    <w:rsid w:val="009847BA"/>
    <w:rsid w:val="009861ED"/>
    <w:rsid w:val="00987BE4"/>
    <w:rsid w:val="00992F82"/>
    <w:rsid w:val="00996001"/>
    <w:rsid w:val="009A240D"/>
    <w:rsid w:val="009A2BA6"/>
    <w:rsid w:val="009A375B"/>
    <w:rsid w:val="009A3C69"/>
    <w:rsid w:val="009B17BB"/>
    <w:rsid w:val="009B3BBA"/>
    <w:rsid w:val="009B505F"/>
    <w:rsid w:val="009B7323"/>
    <w:rsid w:val="009D1203"/>
    <w:rsid w:val="009D4205"/>
    <w:rsid w:val="009D489D"/>
    <w:rsid w:val="00A2462A"/>
    <w:rsid w:val="00A26781"/>
    <w:rsid w:val="00A3715E"/>
    <w:rsid w:val="00A4205C"/>
    <w:rsid w:val="00A61B7E"/>
    <w:rsid w:val="00A63760"/>
    <w:rsid w:val="00AB437C"/>
    <w:rsid w:val="00AC3668"/>
    <w:rsid w:val="00AC65CA"/>
    <w:rsid w:val="00AF6764"/>
    <w:rsid w:val="00B10F2C"/>
    <w:rsid w:val="00B15F3C"/>
    <w:rsid w:val="00B35CFD"/>
    <w:rsid w:val="00B70D44"/>
    <w:rsid w:val="00B75A76"/>
    <w:rsid w:val="00B93938"/>
    <w:rsid w:val="00BA67BD"/>
    <w:rsid w:val="00BB1628"/>
    <w:rsid w:val="00BD6608"/>
    <w:rsid w:val="00BD7C3A"/>
    <w:rsid w:val="00BF3229"/>
    <w:rsid w:val="00C04479"/>
    <w:rsid w:val="00C12DE9"/>
    <w:rsid w:val="00C17CD6"/>
    <w:rsid w:val="00C37A88"/>
    <w:rsid w:val="00C44C82"/>
    <w:rsid w:val="00C46209"/>
    <w:rsid w:val="00C53F62"/>
    <w:rsid w:val="00C65260"/>
    <w:rsid w:val="00C76886"/>
    <w:rsid w:val="00C82593"/>
    <w:rsid w:val="00CB65B6"/>
    <w:rsid w:val="00CD5719"/>
    <w:rsid w:val="00CF4CE4"/>
    <w:rsid w:val="00D041AE"/>
    <w:rsid w:val="00D0636A"/>
    <w:rsid w:val="00D22478"/>
    <w:rsid w:val="00D22E14"/>
    <w:rsid w:val="00D332C9"/>
    <w:rsid w:val="00D45229"/>
    <w:rsid w:val="00D50116"/>
    <w:rsid w:val="00D60B00"/>
    <w:rsid w:val="00D65B1B"/>
    <w:rsid w:val="00D91513"/>
    <w:rsid w:val="00DA3643"/>
    <w:rsid w:val="00DA747A"/>
    <w:rsid w:val="00DB08DA"/>
    <w:rsid w:val="00DB3A33"/>
    <w:rsid w:val="00DC2CA5"/>
    <w:rsid w:val="00DC6978"/>
    <w:rsid w:val="00DC7939"/>
    <w:rsid w:val="00DC7E4C"/>
    <w:rsid w:val="00DF35A2"/>
    <w:rsid w:val="00DF4D63"/>
    <w:rsid w:val="00E00D5A"/>
    <w:rsid w:val="00E0463C"/>
    <w:rsid w:val="00E10410"/>
    <w:rsid w:val="00E106B4"/>
    <w:rsid w:val="00E10C14"/>
    <w:rsid w:val="00E25D56"/>
    <w:rsid w:val="00E260E4"/>
    <w:rsid w:val="00E271E1"/>
    <w:rsid w:val="00E356E8"/>
    <w:rsid w:val="00E35F09"/>
    <w:rsid w:val="00E426B4"/>
    <w:rsid w:val="00E55ADF"/>
    <w:rsid w:val="00E615F8"/>
    <w:rsid w:val="00E70C08"/>
    <w:rsid w:val="00E76793"/>
    <w:rsid w:val="00E85837"/>
    <w:rsid w:val="00ED43A1"/>
    <w:rsid w:val="00F162E1"/>
    <w:rsid w:val="00F420EA"/>
    <w:rsid w:val="00F53A0B"/>
    <w:rsid w:val="00F76CB7"/>
    <w:rsid w:val="00FA3420"/>
    <w:rsid w:val="00FA4476"/>
    <w:rsid w:val="00FA6213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C46E727"/>
  <w14:defaultImageDpi w14:val="300"/>
  <w15:docId w15:val="{5E94423E-22DC-6B47-9661-D91F9281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"/>
    <w:qFormat/>
    <w:rsid w:val="008040EB"/>
    <w:pPr>
      <w:tabs>
        <w:tab w:val="left" w:pos="567"/>
      </w:tabs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7E"/>
    <w:pPr>
      <w:keepNext/>
      <w:keepLines/>
      <w:spacing w:before="240" w:after="240"/>
      <w:outlineLvl w:val="0"/>
    </w:pPr>
    <w:rPr>
      <w:rFonts w:ascii="Helvetica Neue" w:eastAsiaTheme="majorEastAsia" w:hAnsi="Helvetica Neue" w:cstheme="majorBidi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CBB"/>
    <w:pPr>
      <w:keepNext/>
      <w:keepLines/>
      <w:spacing w:before="360" w:after="240"/>
      <w:outlineLvl w:val="1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6303F"/>
    <w:rPr>
      <w:rFonts w:ascii="Arial" w:hAnsi="Arial"/>
    </w:rPr>
  </w:style>
  <w:style w:type="character" w:customStyle="1" w:styleId="EndnoteTextChar">
    <w:name w:val="Endnote Text Char"/>
    <w:link w:val="EndnoteText"/>
    <w:uiPriority w:val="99"/>
    <w:rsid w:val="003630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356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8040EB"/>
    <w:pPr>
      <w:tabs>
        <w:tab w:val="clear" w:pos="567"/>
        <w:tab w:val="left" w:pos="1134"/>
      </w:tabs>
      <w:spacing w:after="120"/>
      <w:contextualSpacing/>
    </w:pPr>
    <w:rPr>
      <w:rFonts w:ascii="Times" w:hAnsi="Times"/>
    </w:rPr>
  </w:style>
  <w:style w:type="character" w:customStyle="1" w:styleId="BodyTextChar">
    <w:name w:val="Body Text Char"/>
    <w:basedOn w:val="DefaultParagraphFont"/>
    <w:link w:val="BodyText"/>
    <w:uiPriority w:val="99"/>
    <w:rsid w:val="008040EB"/>
    <w:rPr>
      <w:rFonts w:ascii="Times" w:hAnsi="Times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61B7E"/>
    <w:rPr>
      <w:rFonts w:ascii="Helvetica Neue" w:eastAsiaTheme="majorEastAsia" w:hAnsi="Helvetica Neue" w:cstheme="majorBidi"/>
      <w:b/>
      <w:bCs/>
      <w:szCs w:val="32"/>
    </w:rPr>
  </w:style>
  <w:style w:type="paragraph" w:styleId="BodyText2">
    <w:name w:val="Body Text 2"/>
    <w:basedOn w:val="Normal"/>
    <w:link w:val="BodyText2Char"/>
    <w:uiPriority w:val="99"/>
    <w:unhideWhenUsed/>
    <w:qFormat/>
    <w:rsid w:val="002728DD"/>
    <w:pPr>
      <w:spacing w:after="120"/>
      <w:contextualSpacing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2728DD"/>
    <w:rPr>
      <w:rFonts w:ascii="Times New Roman" w:hAnsi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34CBB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BodyText3">
    <w:name w:val="Body Text 3"/>
    <w:basedOn w:val="Normal"/>
    <w:link w:val="BodyText3Char"/>
    <w:uiPriority w:val="99"/>
    <w:unhideWhenUsed/>
    <w:qFormat/>
    <w:rsid w:val="00D22E14"/>
    <w:pPr>
      <w:numPr>
        <w:numId w:val="10"/>
      </w:numPr>
      <w:spacing w:after="120"/>
      <w:ind w:left="357" w:hanging="357"/>
      <w:contextualSpacing/>
    </w:pPr>
    <w:rPr>
      <w:rFonts w:ascii="Times" w:hAnsi="Times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2E14"/>
    <w:rPr>
      <w:rFonts w:ascii="Times" w:hAnsi="Times"/>
      <w:szCs w:val="16"/>
    </w:rPr>
  </w:style>
  <w:style w:type="paragraph" w:styleId="NormalWeb">
    <w:name w:val="Normal (Web)"/>
    <w:basedOn w:val="Normal"/>
    <w:uiPriority w:val="99"/>
    <w:semiHidden/>
    <w:unhideWhenUsed/>
    <w:rsid w:val="00B75A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C527F-2E12-F549-B415-B4BA8203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Erb</dc:creator>
  <cp:keywords/>
  <dc:description/>
  <cp:lastModifiedBy>Microsoft Office User</cp:lastModifiedBy>
  <cp:revision>46</cp:revision>
  <cp:lastPrinted>2017-03-20T10:31:00Z</cp:lastPrinted>
  <dcterms:created xsi:type="dcterms:W3CDTF">2019-08-05T07:47:00Z</dcterms:created>
  <dcterms:modified xsi:type="dcterms:W3CDTF">2021-01-09T14:42:00Z</dcterms:modified>
</cp:coreProperties>
</file>